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3F1C" w14:textId="77777777" w:rsidR="00FB77FC" w:rsidRDefault="00FB77FC" w:rsidP="003949AC">
      <w:pPr>
        <w:jc w:val="right"/>
        <w:rPr>
          <w:b/>
          <w:color w:val="002060"/>
        </w:rPr>
      </w:pPr>
    </w:p>
    <w:p w14:paraId="3B38EB31" w14:textId="77777777" w:rsidR="003A7C17" w:rsidRPr="003C2703" w:rsidRDefault="00FB77FC" w:rsidP="003E2B3B">
      <w:pPr>
        <w:pStyle w:val="Normalny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2060"/>
        </w:rPr>
      </w:pPr>
      <w:r w:rsidRPr="003C2703">
        <w:rPr>
          <w:rFonts w:asciiTheme="minorHAnsi" w:hAnsiTheme="minorHAnsi" w:cstheme="minorHAnsi"/>
          <w:color w:val="002060"/>
          <w:u w:val="single"/>
        </w:rPr>
        <w:t>Informacja prasowa</w:t>
      </w:r>
      <w:r w:rsidR="007508C7" w:rsidRPr="003C2703">
        <w:rPr>
          <w:rFonts w:asciiTheme="minorHAnsi" w:hAnsiTheme="minorHAnsi" w:cstheme="minorHAnsi"/>
          <w:color w:val="002060"/>
        </w:rPr>
        <w:tab/>
      </w:r>
      <w:r w:rsidR="007508C7" w:rsidRPr="003C2703">
        <w:rPr>
          <w:rFonts w:asciiTheme="minorHAnsi" w:hAnsiTheme="minorHAnsi" w:cstheme="minorHAnsi"/>
          <w:color w:val="002060"/>
        </w:rPr>
        <w:tab/>
      </w:r>
      <w:r w:rsidR="007508C7" w:rsidRPr="003C2703">
        <w:rPr>
          <w:rFonts w:asciiTheme="minorHAnsi" w:hAnsiTheme="minorHAnsi" w:cstheme="minorHAnsi"/>
          <w:color w:val="002060"/>
        </w:rPr>
        <w:tab/>
      </w:r>
      <w:r w:rsidR="007508C7" w:rsidRPr="003C2703">
        <w:rPr>
          <w:rFonts w:asciiTheme="minorHAnsi" w:hAnsiTheme="minorHAnsi" w:cstheme="minorHAnsi"/>
          <w:color w:val="002060"/>
        </w:rPr>
        <w:tab/>
      </w:r>
      <w:r w:rsidR="007508C7" w:rsidRPr="003C2703">
        <w:rPr>
          <w:rFonts w:asciiTheme="minorHAnsi" w:hAnsiTheme="minorHAnsi" w:cstheme="minorHAnsi"/>
          <w:color w:val="002060"/>
        </w:rPr>
        <w:tab/>
      </w:r>
      <w:r w:rsidR="007508C7" w:rsidRPr="003C2703">
        <w:rPr>
          <w:rFonts w:asciiTheme="minorHAnsi" w:hAnsiTheme="minorHAnsi" w:cstheme="minorHAnsi"/>
          <w:color w:val="002060"/>
        </w:rPr>
        <w:tab/>
      </w:r>
      <w:r w:rsidR="007508C7" w:rsidRPr="003C2703">
        <w:rPr>
          <w:rFonts w:asciiTheme="minorHAnsi" w:hAnsiTheme="minorHAnsi" w:cstheme="minorHAnsi"/>
          <w:color w:val="002060"/>
        </w:rPr>
        <w:tab/>
      </w:r>
      <w:r w:rsidR="00231C0B" w:rsidRPr="003C2703">
        <w:rPr>
          <w:rFonts w:asciiTheme="minorHAnsi" w:hAnsiTheme="minorHAnsi" w:cstheme="minorHAnsi"/>
          <w:color w:val="002060"/>
        </w:rPr>
        <w:t xml:space="preserve"> </w:t>
      </w:r>
      <w:r w:rsidR="003E2B3B" w:rsidRPr="003C2703">
        <w:rPr>
          <w:rFonts w:asciiTheme="minorHAnsi" w:hAnsiTheme="minorHAnsi" w:cstheme="minorHAnsi"/>
          <w:color w:val="002060"/>
        </w:rPr>
        <w:t xml:space="preserve">  </w:t>
      </w:r>
      <w:r w:rsidR="00AA0D6E" w:rsidRPr="003C2703">
        <w:rPr>
          <w:rFonts w:asciiTheme="minorHAnsi" w:hAnsiTheme="minorHAnsi" w:cstheme="minorHAnsi"/>
          <w:color w:val="002060"/>
        </w:rPr>
        <w:t xml:space="preserve">Gdańsk, </w:t>
      </w:r>
      <w:r w:rsidR="00C918FF">
        <w:rPr>
          <w:rFonts w:asciiTheme="minorHAnsi" w:hAnsiTheme="minorHAnsi" w:cstheme="minorHAnsi"/>
          <w:color w:val="002060"/>
        </w:rPr>
        <w:t>2</w:t>
      </w:r>
      <w:r w:rsidR="001D2D28">
        <w:rPr>
          <w:rFonts w:asciiTheme="minorHAnsi" w:hAnsiTheme="minorHAnsi" w:cstheme="minorHAnsi"/>
          <w:color w:val="002060"/>
        </w:rPr>
        <w:t>7</w:t>
      </w:r>
      <w:r w:rsidR="00966636" w:rsidRPr="003C2703">
        <w:rPr>
          <w:rFonts w:asciiTheme="minorHAnsi" w:hAnsiTheme="minorHAnsi" w:cstheme="minorHAnsi"/>
          <w:color w:val="002060"/>
        </w:rPr>
        <w:t xml:space="preserve"> czerwca</w:t>
      </w:r>
      <w:r w:rsidR="007508C7" w:rsidRPr="003C2703">
        <w:rPr>
          <w:rFonts w:asciiTheme="minorHAnsi" w:hAnsiTheme="minorHAnsi" w:cstheme="minorHAnsi"/>
          <w:color w:val="002060"/>
        </w:rPr>
        <w:t xml:space="preserve"> 202</w:t>
      </w:r>
      <w:r w:rsidR="003A7C17" w:rsidRPr="003C2703">
        <w:rPr>
          <w:rFonts w:asciiTheme="minorHAnsi" w:hAnsiTheme="minorHAnsi" w:cstheme="minorHAnsi"/>
          <w:color w:val="002060"/>
        </w:rPr>
        <w:t>3</w:t>
      </w:r>
      <w:r w:rsidR="007508C7" w:rsidRPr="003C2703">
        <w:rPr>
          <w:rFonts w:asciiTheme="minorHAnsi" w:hAnsiTheme="minorHAnsi" w:cstheme="minorHAnsi"/>
          <w:color w:val="002060"/>
        </w:rPr>
        <w:t xml:space="preserve"> </w:t>
      </w:r>
    </w:p>
    <w:p w14:paraId="11A37E5C" w14:textId="77777777" w:rsidR="003C2703" w:rsidRPr="003C2703" w:rsidRDefault="003C2703" w:rsidP="0006282B">
      <w:pPr>
        <w:rPr>
          <w:b/>
          <w:bCs/>
          <w:color w:val="002060"/>
          <w:sz w:val="28"/>
          <w:szCs w:val="28"/>
        </w:rPr>
      </w:pPr>
    </w:p>
    <w:p w14:paraId="483354CE" w14:textId="77777777" w:rsidR="003C2703" w:rsidRPr="00C918FF" w:rsidRDefault="00C918FF" w:rsidP="00C918FF">
      <w:pPr>
        <w:spacing w:before="240" w:line="276" w:lineRule="auto"/>
        <w:jc w:val="center"/>
        <w:rPr>
          <w:b/>
          <w:color w:val="002060"/>
          <w:sz w:val="24"/>
          <w:szCs w:val="24"/>
        </w:rPr>
      </w:pPr>
      <w:r w:rsidRPr="00C918FF">
        <w:rPr>
          <w:b/>
          <w:color w:val="002060"/>
          <w:sz w:val="24"/>
          <w:szCs w:val="24"/>
        </w:rPr>
        <w:t xml:space="preserve">Nie tylko uchodźcy – długa droga obcokrajowców do </w:t>
      </w:r>
      <w:r>
        <w:rPr>
          <w:b/>
          <w:color w:val="002060"/>
          <w:sz w:val="24"/>
          <w:szCs w:val="24"/>
        </w:rPr>
        <w:t>polskiego rynku pracy</w:t>
      </w:r>
    </w:p>
    <w:p w14:paraId="74494451" w14:textId="77777777" w:rsidR="00F30619" w:rsidRDefault="00C918FF" w:rsidP="00C918FF">
      <w:pPr>
        <w:spacing w:before="240" w:line="276" w:lineRule="auto"/>
        <w:jc w:val="both"/>
        <w:rPr>
          <w:b/>
          <w:bCs/>
          <w:color w:val="002060"/>
        </w:rPr>
      </w:pPr>
      <w:r w:rsidRPr="00C918FF">
        <w:rPr>
          <w:b/>
          <w:bCs/>
          <w:color w:val="002060"/>
        </w:rPr>
        <w:t xml:space="preserve">Przeszło 13,5 mln osób z ponad 67 krajów wjechało do Polski </w:t>
      </w:r>
      <w:r w:rsidR="00B47465">
        <w:rPr>
          <w:b/>
          <w:bCs/>
          <w:color w:val="002060"/>
        </w:rPr>
        <w:t xml:space="preserve">w ubiegłym roku, </w:t>
      </w:r>
      <w:r w:rsidRPr="00C918FF">
        <w:rPr>
          <w:b/>
          <w:bCs/>
          <w:color w:val="002060"/>
        </w:rPr>
        <w:t xml:space="preserve">wynika z danych straży granicznej. Wiele z nich zostało u nas na dłużej – rozpoczęło studia lub pracę. Ułożenie sobie życia nad Wisłą to dla obcokrajowców nie lada wyzwanie, szczególnie dla tych z odległych kierunków. Samo załatwienie wszelkich formalności i uzyskanie wymaganych urzędowo pozwoleń na pobyt i pracę – jeśli dana osoba nie mieszka w Polsce – trwa od 3 do 6 miesięcy, czasem nawet dłużej. </w:t>
      </w:r>
      <w:r w:rsidRPr="008E4AF4">
        <w:rPr>
          <w:b/>
          <w:bCs/>
          <w:color w:val="002060"/>
        </w:rPr>
        <w:t>Mimo skomplikowania i czasochłonności procedur wiele firm jest gotowych zatrudniać obcokrajowców</w:t>
      </w:r>
      <w:r w:rsidR="00F30619" w:rsidRPr="008E4AF4">
        <w:rPr>
          <w:b/>
          <w:bCs/>
          <w:color w:val="002060"/>
        </w:rPr>
        <w:t xml:space="preserve"> również tych z odległych kierunków – w najbliższym czasie takie plany ma 55 proc. przełożonych,</w:t>
      </w:r>
      <w:r w:rsidRPr="008E4AF4">
        <w:rPr>
          <w:b/>
          <w:bCs/>
          <w:color w:val="002060"/>
        </w:rPr>
        <w:t xml:space="preserve"> wynika z</w:t>
      </w:r>
      <w:r w:rsidR="00F30619" w:rsidRPr="008E4AF4">
        <w:rPr>
          <w:b/>
          <w:bCs/>
          <w:color w:val="002060"/>
        </w:rPr>
        <w:t xml:space="preserve"> badania</w:t>
      </w:r>
      <w:r w:rsidRPr="008E4AF4">
        <w:rPr>
          <w:b/>
          <w:bCs/>
          <w:color w:val="002060"/>
        </w:rPr>
        <w:t xml:space="preserve"> Grupy Progres</w:t>
      </w:r>
      <w:r w:rsidR="00F30619" w:rsidRPr="008E4AF4">
        <w:rPr>
          <w:b/>
          <w:bCs/>
          <w:color w:val="002060"/>
        </w:rPr>
        <w:t>.</w:t>
      </w:r>
    </w:p>
    <w:p w14:paraId="39CEBD54" w14:textId="77777777" w:rsidR="00C918FF" w:rsidRPr="00C918FF" w:rsidRDefault="00C918FF" w:rsidP="00C918FF">
      <w:pPr>
        <w:spacing w:before="240" w:line="276" w:lineRule="auto"/>
        <w:jc w:val="both"/>
        <w:rPr>
          <w:color w:val="002060"/>
        </w:rPr>
      </w:pPr>
      <w:r w:rsidRPr="00C918FF">
        <w:rPr>
          <w:color w:val="002060"/>
        </w:rPr>
        <w:t xml:space="preserve">Chętnych do objęcia etatu w Polsce nie brakuje. Tylko w 2022 r. krajowi urzędnicy wydali w sumie 466 722 decyzji o udzielenie zezwolenia na pracę. Tę pozytywną otrzymało 365 490 wnioskodawców, 5 102 usłyszało odmowy, 16 376 to umorzenia, a 79 754 przypadków dot. uchyleń. Na mocy wydanych decyzji pracę w naszym kraju mogłaby rozpocząć grupa osób dorównująca liczebnością populacji Szczecina. </w:t>
      </w:r>
    </w:p>
    <w:p w14:paraId="4B421A8E" w14:textId="77777777" w:rsidR="00C918FF" w:rsidRPr="00C918FF" w:rsidRDefault="00C918FF" w:rsidP="00C918FF">
      <w:pPr>
        <w:spacing w:before="240" w:line="276" w:lineRule="auto"/>
        <w:jc w:val="both"/>
        <w:rPr>
          <w:color w:val="002060"/>
        </w:rPr>
      </w:pPr>
      <w:r w:rsidRPr="00C918FF">
        <w:rPr>
          <w:color w:val="002060"/>
        </w:rPr>
        <w:t>I chociaż w 2022 r. zaobserwowano zmniejszenie liczby dokumentów dopuszczających cudzoziemców do polskiego rynku zatrudnienia, to według Ministerstwa Rodziny i Polityki Społecznej jest kilka istotnych przyczyn tego zjawiska. Spowodowane jest ono m.in.: wojną za naszą wschodnią granicą i wprowadzeniem rozwiązań prawnych umożliwiających obywatelom Ukrainy podejmowanie pracy w Polsce na podstawie powiadomienia o powierzeniu wykonywania pracy na mocy przepisów ustawy z dn. 12 marca 2022 r. (o pomocy obywatelom Ukrainy w związku z konfliktem zbrojnym na terytorium tego państwa) – pierwszych rejestracji dokonano 15 marca 2022 roku. Innym z czynników, jak podaje resort, jest wydłużenie okresu wykonywania obowiązków zawodowych przez ludzi z innych krajów na podstawie oświadczenia o powierzeniu wykonywania pracy cudzoziemcowi do 24 miesięcy (przepisy wprowadzone 29 stycznia 2022 roku). Kolejny to wykluczenie z możliwości korzystania z procedury uproszczonej obywateli Rosji w dniu 27 października 2022 r.</w:t>
      </w:r>
    </w:p>
    <w:p w14:paraId="420187A9" w14:textId="77777777" w:rsidR="00C918FF" w:rsidRPr="00C918FF" w:rsidRDefault="00C918FF" w:rsidP="00C918FF">
      <w:pPr>
        <w:spacing w:before="240" w:line="276" w:lineRule="auto"/>
        <w:jc w:val="both"/>
        <w:rPr>
          <w:color w:val="002060"/>
        </w:rPr>
      </w:pPr>
      <w:r w:rsidRPr="00C918FF">
        <w:rPr>
          <w:color w:val="002060"/>
        </w:rPr>
        <w:t>Spadek liczby wydanych dokumentów umożliwiających zatrudnienie w Polsce nie oznacza, że mniej osób z zagranicy jest w naszym kraju aktywnych zawodowo. W danych ZUS widoczny jest znaczy wzrost grupy cudzoziemców zgłoszonych do ubezpieczenia, która na koniec 2022 r. sięgnęła 1 miliona 63 tys. i był to wynik o około 188 tys. wyższy niż na początku ubiegłego roku.</w:t>
      </w:r>
      <w:r w:rsidR="0001637D">
        <w:rPr>
          <w:color w:val="002060"/>
        </w:rPr>
        <w:t xml:space="preserve"> </w:t>
      </w:r>
    </w:p>
    <w:p w14:paraId="4FBE4293" w14:textId="77777777" w:rsidR="00AB100A" w:rsidRDefault="00C918FF" w:rsidP="00AB100A">
      <w:pPr>
        <w:spacing w:before="240" w:line="276" w:lineRule="auto"/>
        <w:jc w:val="both"/>
        <w:rPr>
          <w:bCs/>
          <w:color w:val="002060"/>
        </w:rPr>
      </w:pPr>
      <w:r w:rsidRPr="00C918FF">
        <w:rPr>
          <w:color w:val="002060"/>
        </w:rPr>
        <w:t xml:space="preserve">Zgoda urzędu na pobyt i rozpoczęcie aktywności zarobkowej to jednak dopiero początek długiej drogi. </w:t>
      </w:r>
      <w:r w:rsidRPr="00C918FF">
        <w:rPr>
          <w:bCs/>
          <w:color w:val="002060"/>
        </w:rPr>
        <w:t>Zanim obcokrajowcy rozpoczn</w:t>
      </w:r>
      <w:r w:rsidR="0001637D">
        <w:rPr>
          <w:bCs/>
          <w:color w:val="002060"/>
        </w:rPr>
        <w:t xml:space="preserve">ą </w:t>
      </w:r>
      <w:r w:rsidRPr="00C918FF">
        <w:rPr>
          <w:bCs/>
          <w:color w:val="002060"/>
        </w:rPr>
        <w:t xml:space="preserve">pracę, trzeba wykonać szereg działań polegających </w:t>
      </w:r>
      <w:r w:rsidR="0001637D">
        <w:rPr>
          <w:bCs/>
          <w:color w:val="002060"/>
        </w:rPr>
        <w:t xml:space="preserve">nie tylko </w:t>
      </w:r>
      <w:r w:rsidRPr="00C918FF">
        <w:rPr>
          <w:bCs/>
          <w:color w:val="002060"/>
        </w:rPr>
        <w:t xml:space="preserve">na przeprowadzaniu procesu rekrutacji, ale również podpisaniu właściwej umowy zgodnej z obowiązującymi przepisami, dopełnieniu wszelkich formalności związanych z legalizacją pobytu i zatrudnienia, przeprowadzeniu badań oraz szkoleń, ubezpieczeniu pracownika, zapewnieniu </w:t>
      </w:r>
      <w:r w:rsidRPr="00AB100A">
        <w:rPr>
          <w:bCs/>
          <w:color w:val="002060"/>
        </w:rPr>
        <w:t xml:space="preserve">zakwaterowania, benefitów czy wynagrodzeń wypłacanych na czas. </w:t>
      </w:r>
      <w:r w:rsidR="0001637D" w:rsidRPr="00AB100A">
        <w:rPr>
          <w:bCs/>
          <w:color w:val="002060"/>
        </w:rPr>
        <w:t>Jednak gra jest warta świeczki.</w:t>
      </w:r>
      <w:r w:rsidR="00AB100A" w:rsidRPr="00AB100A">
        <w:rPr>
          <w:bCs/>
          <w:color w:val="002060"/>
        </w:rPr>
        <w:t xml:space="preserve"> </w:t>
      </w:r>
    </w:p>
    <w:p w14:paraId="510CD59F" w14:textId="77777777" w:rsidR="00C4774C" w:rsidRDefault="00C4774C" w:rsidP="00AB100A">
      <w:pPr>
        <w:spacing w:before="240" w:line="276" w:lineRule="auto"/>
        <w:jc w:val="both"/>
        <w:rPr>
          <w:bCs/>
          <w:color w:val="002060"/>
        </w:rPr>
      </w:pPr>
    </w:p>
    <w:p w14:paraId="746C14E4" w14:textId="0C56BEE4" w:rsidR="00AB100A" w:rsidRPr="00AB100A" w:rsidRDefault="00AB100A" w:rsidP="00AB100A">
      <w:pPr>
        <w:spacing w:line="276" w:lineRule="auto"/>
        <w:jc w:val="both"/>
        <w:rPr>
          <w:rFonts w:eastAsia="Times New Roman"/>
          <w:color w:val="002060"/>
          <w:lang w:eastAsia="pl-PL"/>
        </w:rPr>
      </w:pPr>
      <w:r w:rsidRPr="00282225">
        <w:rPr>
          <w:color w:val="002060"/>
          <w:shd w:val="clear" w:color="auto" w:fill="FFFFFF"/>
        </w:rPr>
        <w:lastRenderedPageBreak/>
        <w:t>Napływ imigrantów</w:t>
      </w:r>
      <w:r w:rsidR="00BD6E70" w:rsidRPr="00282225">
        <w:rPr>
          <w:color w:val="002060"/>
          <w:shd w:val="clear" w:color="auto" w:fill="FFFFFF"/>
        </w:rPr>
        <w:t xml:space="preserve"> zarobkowych</w:t>
      </w:r>
      <w:r w:rsidRPr="00282225">
        <w:rPr>
          <w:color w:val="002060"/>
          <w:shd w:val="clear" w:color="auto" w:fill="FFFFFF"/>
        </w:rPr>
        <w:t xml:space="preserve"> jest zjawiskiem korzystnym dla polskiej gospodarki. Nasz kraj od wielu lat boryka się z ujemnym przyrostem naturalnym</w:t>
      </w:r>
      <w:r w:rsidR="00C4774C" w:rsidRPr="00282225">
        <w:rPr>
          <w:color w:val="002060"/>
          <w:shd w:val="clear" w:color="auto" w:fill="FFFFFF"/>
        </w:rPr>
        <w:t>,</w:t>
      </w:r>
      <w:r w:rsidRPr="00282225">
        <w:rPr>
          <w:color w:val="002060"/>
          <w:shd w:val="clear" w:color="auto" w:fill="FFFFFF"/>
        </w:rPr>
        <w:t xml:space="preserve"> jak i ze starzejącym się społeczeństwem</w:t>
      </w:r>
      <w:r w:rsidR="00C4774C" w:rsidRPr="00282225">
        <w:rPr>
          <w:color w:val="002060"/>
          <w:shd w:val="clear" w:color="auto" w:fill="FFFFFF"/>
        </w:rPr>
        <w:t>,</w:t>
      </w:r>
      <w:r w:rsidRPr="00282225">
        <w:rPr>
          <w:color w:val="002060"/>
          <w:shd w:val="clear" w:color="auto" w:fill="FFFFFF"/>
        </w:rPr>
        <w:t xml:space="preserve"> co w efekcie powoduje duże braki ludności w wieku produkcyjnym – </w:t>
      </w:r>
      <w:r w:rsidRPr="00282225">
        <w:rPr>
          <w:rFonts w:eastAsia="Times New Roman"/>
          <w:color w:val="002060"/>
          <w:lang w:eastAsia="pl-PL"/>
        </w:rPr>
        <w:t xml:space="preserve">do 2035 roku ta grupa zmniejszy się o 2 mln ludzi. </w:t>
      </w:r>
      <w:r w:rsidR="005D25B5" w:rsidRPr="00282225">
        <w:rPr>
          <w:rFonts w:eastAsia="Times New Roman"/>
          <w:color w:val="002060"/>
          <w:lang w:eastAsia="pl-PL"/>
        </w:rPr>
        <w:t xml:space="preserve">Co więcej, według prognoz do 2050 r. ubędzie </w:t>
      </w:r>
      <w:r w:rsidRPr="00282225">
        <w:rPr>
          <w:rFonts w:eastAsia="Times New Roman"/>
          <w:color w:val="002060"/>
          <w:lang w:eastAsia="pl-PL"/>
        </w:rPr>
        <w:t>prawie 5 mln osób – ok. 12</w:t>
      </w:r>
      <w:r w:rsidR="005D25B5" w:rsidRPr="00282225">
        <w:rPr>
          <w:rFonts w:eastAsia="Times New Roman"/>
          <w:color w:val="002060"/>
          <w:lang w:eastAsia="pl-PL"/>
        </w:rPr>
        <w:t xml:space="preserve"> proc. </w:t>
      </w:r>
      <w:r w:rsidRPr="00282225">
        <w:rPr>
          <w:rFonts w:eastAsia="Times New Roman"/>
          <w:color w:val="002060"/>
          <w:lang w:eastAsia="pl-PL"/>
        </w:rPr>
        <w:t>populacji</w:t>
      </w:r>
      <w:r w:rsidR="005D25B5" w:rsidRPr="00282225">
        <w:rPr>
          <w:rFonts w:eastAsia="Times New Roman"/>
          <w:color w:val="002060"/>
          <w:lang w:eastAsia="pl-PL"/>
        </w:rPr>
        <w:t xml:space="preserve">, 1/3 ogólnej liczby obywateli będzie w wieku </w:t>
      </w:r>
      <w:r w:rsidRPr="00282225">
        <w:rPr>
          <w:rFonts w:eastAsia="Times New Roman"/>
          <w:color w:val="002060"/>
          <w:lang w:eastAsia="pl-PL"/>
        </w:rPr>
        <w:t>65+</w:t>
      </w:r>
      <w:r w:rsidR="005D25B5" w:rsidRPr="00282225">
        <w:rPr>
          <w:rFonts w:eastAsia="Times New Roman"/>
          <w:color w:val="002060"/>
          <w:lang w:eastAsia="pl-PL"/>
        </w:rPr>
        <w:t xml:space="preserve">, a jedynie co piąty mieszkaniec naszego kraju będzie miał nie więcej niż </w:t>
      </w:r>
      <w:r w:rsidRPr="00282225">
        <w:rPr>
          <w:rFonts w:eastAsia="Times New Roman"/>
          <w:color w:val="002060"/>
          <w:lang w:eastAsia="pl-PL"/>
        </w:rPr>
        <w:t>24 lat</w:t>
      </w:r>
      <w:r w:rsidR="005D25B5" w:rsidRPr="00282225">
        <w:rPr>
          <w:rFonts w:eastAsia="Times New Roman"/>
          <w:color w:val="002060"/>
          <w:lang w:eastAsia="pl-PL"/>
        </w:rPr>
        <w:t>a.</w:t>
      </w:r>
      <w:r w:rsidR="005D25B5">
        <w:rPr>
          <w:rFonts w:eastAsia="Times New Roman"/>
          <w:color w:val="002060"/>
          <w:lang w:eastAsia="pl-PL"/>
        </w:rPr>
        <w:t xml:space="preserve"> </w:t>
      </w:r>
      <w:r w:rsidRPr="00AB100A">
        <w:rPr>
          <w:rFonts w:eastAsia="Times New Roman"/>
          <w:color w:val="002060"/>
          <w:lang w:eastAsia="pl-PL"/>
        </w:rPr>
        <w:t> </w:t>
      </w:r>
    </w:p>
    <w:p w14:paraId="716A70C0" w14:textId="77777777" w:rsidR="00C918FF" w:rsidRPr="00C918FF" w:rsidRDefault="00C918FF" w:rsidP="00C918FF">
      <w:pPr>
        <w:spacing w:before="240" w:line="276" w:lineRule="auto"/>
        <w:jc w:val="both"/>
        <w:rPr>
          <w:bCs/>
          <w:color w:val="002060"/>
        </w:rPr>
      </w:pPr>
      <w:r w:rsidRPr="00C918FF">
        <w:rPr>
          <w:bCs/>
          <w:color w:val="002060"/>
        </w:rPr>
        <w:t xml:space="preserve">– </w:t>
      </w:r>
      <w:r w:rsidR="0001637D">
        <w:rPr>
          <w:bCs/>
          <w:i/>
          <w:iCs/>
          <w:color w:val="002060"/>
        </w:rPr>
        <w:t>Cudzoziemcy</w:t>
      </w:r>
      <w:r w:rsidRPr="00C918FF">
        <w:rPr>
          <w:bCs/>
          <w:i/>
          <w:iCs/>
          <w:color w:val="002060"/>
        </w:rPr>
        <w:t xml:space="preserve"> prz</w:t>
      </w:r>
      <w:r w:rsidR="0066106B">
        <w:rPr>
          <w:bCs/>
          <w:i/>
          <w:iCs/>
          <w:color w:val="002060"/>
        </w:rPr>
        <w:t>yjeżdżający</w:t>
      </w:r>
      <w:r w:rsidRPr="00C918FF">
        <w:rPr>
          <w:bCs/>
          <w:i/>
          <w:iCs/>
          <w:color w:val="002060"/>
        </w:rPr>
        <w:t xml:space="preserve"> do Polski mogą w znaczącym stopniu przyczynić się do jeszcze szybszego rozwoju krajowego biznesu, </w:t>
      </w:r>
      <w:r w:rsidR="0001637D">
        <w:rPr>
          <w:bCs/>
          <w:i/>
          <w:iCs/>
          <w:color w:val="002060"/>
        </w:rPr>
        <w:t>ale</w:t>
      </w:r>
      <w:r w:rsidRPr="00C918FF">
        <w:rPr>
          <w:bCs/>
          <w:i/>
          <w:iCs/>
          <w:color w:val="002060"/>
        </w:rPr>
        <w:t xml:space="preserve"> wykorzystanie całego kompetencyjnego potencjału cudzoziemców będzie wymagało wielu działań</w:t>
      </w:r>
      <w:r w:rsidRPr="00C918FF">
        <w:rPr>
          <w:bCs/>
          <w:color w:val="002060"/>
        </w:rPr>
        <w:t xml:space="preserve"> – </w:t>
      </w:r>
      <w:r w:rsidRPr="00C918FF">
        <w:rPr>
          <w:rFonts w:asciiTheme="minorHAnsi" w:eastAsia="Times New Roman" w:hAnsiTheme="minorHAnsi" w:cstheme="minorHAnsi"/>
          <w:b/>
          <w:bCs/>
          <w:color w:val="002060"/>
          <w:lang w:eastAsia="pl-PL"/>
        </w:rPr>
        <w:t>mówi Natalia Myskova, dyrektor ds. rekrutacji międzynarodowej w Grupie Progres</w:t>
      </w:r>
      <w:r w:rsidRPr="00C918FF">
        <w:rPr>
          <w:bCs/>
          <w:color w:val="002060"/>
        </w:rPr>
        <w:t xml:space="preserve">. – </w:t>
      </w:r>
      <w:r w:rsidRPr="00C918FF">
        <w:rPr>
          <w:bCs/>
          <w:i/>
          <w:iCs/>
          <w:color w:val="002060"/>
        </w:rPr>
        <w:t>Najważniejsze z nich to m.in. zwiększenie liczby krajów wchodzących w skład procedury uproszczonej, które ze strategicznego punktu widzenia są kluczowe dla Polskiej gospodarki, rozbudowanie polityki adaptacyjnej dedykowanej obcokrajowcom, zmiany organizacjach potencjalnie zainteresowanych kadrą międzynarodową i większa otwartość na cudzoziemców, kursy językowe dla emigrantów zarobkowych, skrócenie czasu wydawania dokumentów uprawniających do pracy w Polsce oraz uproszczona nostryfikacja dyplomów i innych dokumentów potwierdzających posiadane kwalifikacje</w:t>
      </w:r>
      <w:r w:rsidRPr="00C918FF">
        <w:rPr>
          <w:bCs/>
          <w:color w:val="002060"/>
        </w:rPr>
        <w:t xml:space="preserve"> – </w:t>
      </w:r>
      <w:r w:rsidRPr="00C918FF">
        <w:rPr>
          <w:b/>
          <w:color w:val="002060"/>
        </w:rPr>
        <w:t>dodaje</w:t>
      </w:r>
      <w:r w:rsidR="0001637D">
        <w:rPr>
          <w:b/>
          <w:color w:val="002060"/>
        </w:rPr>
        <w:t xml:space="preserve"> </w:t>
      </w:r>
      <w:r w:rsidR="0001637D" w:rsidRPr="00C918FF">
        <w:rPr>
          <w:rFonts w:asciiTheme="minorHAnsi" w:eastAsia="Times New Roman" w:hAnsiTheme="minorHAnsi" w:cstheme="minorHAnsi"/>
          <w:b/>
          <w:bCs/>
          <w:color w:val="002060"/>
          <w:lang w:eastAsia="pl-PL"/>
        </w:rPr>
        <w:t>Natalia Myskova</w:t>
      </w:r>
      <w:r w:rsidRPr="00C918FF">
        <w:rPr>
          <w:b/>
          <w:color w:val="002060"/>
        </w:rPr>
        <w:t>.</w:t>
      </w:r>
    </w:p>
    <w:p w14:paraId="1B74749B" w14:textId="77777777" w:rsidR="00C918FF" w:rsidRPr="00C918FF" w:rsidRDefault="00C918FF" w:rsidP="00C918FF">
      <w:pPr>
        <w:spacing w:before="240" w:line="276" w:lineRule="auto"/>
        <w:jc w:val="both"/>
        <w:rPr>
          <w:rFonts w:asciiTheme="minorHAnsi" w:hAnsiTheme="minorHAnsi" w:cstheme="minorHAnsi"/>
          <w:b/>
          <w:color w:val="002060"/>
        </w:rPr>
      </w:pPr>
      <w:r w:rsidRPr="00C918FF">
        <w:rPr>
          <w:rFonts w:asciiTheme="minorHAnsi" w:hAnsiTheme="minorHAnsi" w:cstheme="minorHAnsi"/>
          <w:bCs/>
          <w:color w:val="002060"/>
        </w:rPr>
        <w:t>Utrudnieniem może być też czasochłonności procesu zatrudnienia kandydatów z odległych kierunków.  Jeżeli dana osoba nie mieszka jeszcze w Polsce, a dopiero planuje przyjechać nad Wisłę w celach zarobkowych, to czas oczekiwania wynosi kilka miesięcy i jest uzależniony od wielu procedur, przez które musi przejść każdy obcokrajowiec i agencja, żeby móc zacząć ze sobą legalnie współpracować. Szacunkowo, w przypadku krajów Ameryki Płd., Afryki czy Filipin, wszystko trwa ok. 3-4 miesięcy, trochę dłużej, bo ok.5-6 miesięcy, jeśli chodzi o Indie, Nepal, Bangladesz, Turkmenistan, Kazachstan czy Uzbekistan.</w:t>
      </w:r>
    </w:p>
    <w:p w14:paraId="5DAA25B7" w14:textId="77777777" w:rsidR="00C918FF" w:rsidRPr="00F30619" w:rsidRDefault="00C918FF" w:rsidP="00C918FF">
      <w:pPr>
        <w:spacing w:before="240" w:line="276" w:lineRule="auto"/>
        <w:jc w:val="both"/>
        <w:rPr>
          <w:bCs/>
          <w:color w:val="002060"/>
        </w:rPr>
      </w:pPr>
      <w:r w:rsidRPr="00C918FF">
        <w:rPr>
          <w:bCs/>
          <w:color w:val="002060"/>
        </w:rPr>
        <w:t xml:space="preserve">Wydaje się jednak, że czas oczekiwania i potencjale koszty takich kadrowych inwestycji nie będą tak wysokie, jak zyski, które przyniosą. Rozumie to rosnąca liczba przedsiębiorców, którzy chcą się rozwijać. </w:t>
      </w:r>
      <w:r w:rsidR="0001637D">
        <w:rPr>
          <w:bCs/>
          <w:color w:val="002060"/>
        </w:rPr>
        <w:t>Żeby</w:t>
      </w:r>
      <w:r w:rsidRPr="00C918FF">
        <w:rPr>
          <w:bCs/>
          <w:color w:val="002060"/>
        </w:rPr>
        <w:t xml:space="preserve"> to zrobić, potrzebują odpowiedniej liczby ludzi, również tych z odległych kierunków. Obecnie według danych Grupy Progres nad Wisłą pracę tymczasową wykonują osoby reprezentujące ponad 50 narodowości. Tylko w przypadku pracowników z Azji – zapotrzebowanie na kandydatów z tego kontynentu w Polsce wzrosło o 29 </w:t>
      </w:r>
      <w:r w:rsidRPr="00282225">
        <w:rPr>
          <w:bCs/>
          <w:color w:val="002060"/>
        </w:rPr>
        <w:t>proc.</w:t>
      </w:r>
      <w:r w:rsidR="00F30619" w:rsidRPr="00282225">
        <w:rPr>
          <w:bCs/>
          <w:color w:val="002060"/>
        </w:rPr>
        <w:t xml:space="preserve"> </w:t>
      </w:r>
      <w:r w:rsidR="00C4774C" w:rsidRPr="00282225">
        <w:rPr>
          <w:bCs/>
          <w:color w:val="002060"/>
        </w:rPr>
        <w:t>C</w:t>
      </w:r>
      <w:r w:rsidR="00F30619" w:rsidRPr="00282225">
        <w:rPr>
          <w:bCs/>
          <w:color w:val="002060"/>
        </w:rPr>
        <w:t xml:space="preserve">o więcej, biorąc pod uwagę wszystkie narodowości, to wzrost zapotrzebowania wynosi 33 proc. (porównując maj br. do maja 2022). </w:t>
      </w:r>
      <w:r w:rsidRPr="00282225">
        <w:rPr>
          <w:bCs/>
          <w:color w:val="002060"/>
        </w:rPr>
        <w:t>Jak</w:t>
      </w:r>
      <w:r w:rsidRPr="00C918FF">
        <w:rPr>
          <w:bCs/>
          <w:color w:val="002060"/>
        </w:rPr>
        <w:t xml:space="preserve"> się okazuje </w:t>
      </w:r>
      <w:r w:rsidR="00C4774C">
        <w:rPr>
          <w:bCs/>
          <w:color w:val="002060"/>
        </w:rPr>
        <w:t>chętnych do osiedlenia się nad Wisłą i rozpoczęcia pracy</w:t>
      </w:r>
      <w:r w:rsidRPr="00C918FF">
        <w:rPr>
          <w:bCs/>
          <w:color w:val="002060"/>
        </w:rPr>
        <w:t xml:space="preserve"> nie brakuje, co potwierdzają m.in. statystyki ZUS. </w:t>
      </w:r>
      <w:r w:rsidRPr="00C918FF">
        <w:rPr>
          <w:color w:val="002060"/>
        </w:rPr>
        <w:t>Na koniec pierwszego kwartału 2023 r. liczba cudzoziemców w ubezpieczeniu emerytalnym wyniosła 1,07 mln osób. To o 10 tys. więcej niż w lutym tego roku oraz o 403 tys. wobec lutego 2020 r., a w ubezpieczeniu zdrowotnym wyniosła 1,15 mln osób (wzrost o 11 tys. m/m oraz o 448 tys. wobec lutego 2020 r.).</w:t>
      </w:r>
    </w:p>
    <w:p w14:paraId="6375BB4A" w14:textId="77777777" w:rsidR="00C918FF" w:rsidRPr="00C918FF" w:rsidRDefault="00C918FF" w:rsidP="00C918FF">
      <w:pPr>
        <w:spacing w:before="240" w:line="276" w:lineRule="auto"/>
        <w:jc w:val="both"/>
        <w:rPr>
          <w:color w:val="002060"/>
        </w:rPr>
      </w:pPr>
      <w:r w:rsidRPr="00C918FF">
        <w:rPr>
          <w:rFonts w:asciiTheme="minorHAnsi" w:eastAsia="Times New Roman" w:hAnsiTheme="minorHAnsi" w:cstheme="minorHAnsi"/>
          <w:i/>
          <w:iCs/>
          <w:color w:val="002060"/>
          <w:lang w:eastAsia="pl-PL"/>
        </w:rPr>
        <w:t xml:space="preserve">– </w:t>
      </w:r>
      <w:r w:rsidRPr="00C918FF">
        <w:rPr>
          <w:rFonts w:asciiTheme="minorHAnsi" w:hAnsiTheme="minorHAnsi" w:cstheme="minorHAnsi"/>
          <w:i/>
          <w:iCs/>
          <w:color w:val="002060"/>
        </w:rPr>
        <w:t xml:space="preserve">Wyzwaniem w tworzeniu zespołów wielonarodowościowych jest z pewnością przełamywanie stereotypowego myślenia o kulturze osób z innego kraju. Niektórzy pracodawcy boją się, że właśnie różnice kulturowe mogą przeszkadzać we współpracy. Tymczasem w </w:t>
      </w:r>
      <w:r w:rsidRPr="00C918FF">
        <w:rPr>
          <w:rFonts w:asciiTheme="minorHAnsi" w:eastAsia="Times New Roman" w:hAnsiTheme="minorHAnsi" w:cstheme="minorHAnsi"/>
          <w:i/>
          <w:iCs/>
          <w:color w:val="002060"/>
          <w:lang w:eastAsia="pl-PL"/>
        </w:rPr>
        <w:t xml:space="preserve">zespołach, które tworzą różne narodowości, nie obserwujemy konfliktów na tle </w:t>
      </w:r>
      <w:r w:rsidRPr="00C918FF">
        <w:rPr>
          <w:rFonts w:asciiTheme="minorHAnsi" w:hAnsiTheme="minorHAnsi" w:cstheme="minorHAnsi"/>
          <w:i/>
          <w:iCs/>
          <w:color w:val="002060"/>
        </w:rPr>
        <w:t xml:space="preserve">kulturowym, ani </w:t>
      </w:r>
      <w:r w:rsidRPr="00C918FF">
        <w:rPr>
          <w:rFonts w:asciiTheme="minorHAnsi" w:eastAsia="Times New Roman" w:hAnsiTheme="minorHAnsi" w:cstheme="minorHAnsi"/>
          <w:i/>
          <w:iCs/>
          <w:color w:val="002060"/>
          <w:lang w:eastAsia="pl-PL"/>
        </w:rPr>
        <w:t>religijnym, ale dostrzegamy stereotypowe myślenie, czasem zdarzają się też śmieszne pomyłki wynikające z braku wiedzy nt.</w:t>
      </w:r>
      <w:r w:rsidRPr="00C918FF">
        <w:rPr>
          <w:rFonts w:asciiTheme="minorHAnsi" w:hAnsiTheme="minorHAnsi" w:cstheme="minorHAnsi"/>
          <w:i/>
          <w:iCs/>
          <w:color w:val="002060"/>
        </w:rPr>
        <w:t xml:space="preserve"> zwyczajów w danym kraju. </w:t>
      </w:r>
      <w:r w:rsidRPr="00C918FF">
        <w:rPr>
          <w:rFonts w:asciiTheme="minorHAnsi" w:eastAsia="Times New Roman" w:hAnsiTheme="minorHAnsi" w:cstheme="minorHAnsi"/>
          <w:i/>
          <w:iCs/>
          <w:color w:val="002060"/>
          <w:lang w:eastAsia="pl-PL"/>
        </w:rPr>
        <w:t>Powszechnym przekonaniem, które obserwujemy w badanych firmach i wśród pracujących Polaków jest to, że osoby</w:t>
      </w:r>
      <w:r w:rsidR="00FE0D1B">
        <w:rPr>
          <w:rFonts w:asciiTheme="minorHAnsi" w:eastAsia="Times New Roman" w:hAnsiTheme="minorHAnsi" w:cstheme="minorHAnsi"/>
          <w:i/>
          <w:iCs/>
          <w:color w:val="002060"/>
          <w:lang w:eastAsia="pl-PL"/>
        </w:rPr>
        <w:t xml:space="preserve"> pochodzące z odmiennego kręgu kulturowego są</w:t>
      </w:r>
      <w:r w:rsidRPr="00C918FF">
        <w:rPr>
          <w:rFonts w:asciiTheme="minorHAnsi" w:eastAsia="Times New Roman" w:hAnsiTheme="minorHAnsi" w:cstheme="minorHAnsi"/>
          <w:i/>
          <w:iCs/>
          <w:color w:val="002060"/>
          <w:lang w:eastAsia="pl-PL"/>
        </w:rPr>
        <w:t xml:space="preserve"> innej </w:t>
      </w:r>
      <w:r w:rsidRPr="00C918FF">
        <w:rPr>
          <w:rFonts w:asciiTheme="minorHAnsi" w:eastAsia="Times New Roman" w:hAnsiTheme="minorHAnsi" w:cstheme="minorHAnsi"/>
          <w:i/>
          <w:iCs/>
          <w:color w:val="002060"/>
          <w:lang w:eastAsia="pl-PL"/>
        </w:rPr>
        <w:lastRenderedPageBreak/>
        <w:t>wiary</w:t>
      </w:r>
      <w:r w:rsidR="00FE0D1B">
        <w:rPr>
          <w:rFonts w:asciiTheme="minorHAnsi" w:eastAsia="Times New Roman" w:hAnsiTheme="minorHAnsi" w:cstheme="minorHAnsi"/>
          <w:i/>
          <w:iCs/>
          <w:color w:val="002060"/>
          <w:lang w:eastAsia="pl-PL"/>
        </w:rPr>
        <w:t xml:space="preserve"> i</w:t>
      </w:r>
      <w:r w:rsidRPr="00C918FF">
        <w:rPr>
          <w:rFonts w:asciiTheme="minorHAnsi" w:eastAsia="Times New Roman" w:hAnsiTheme="minorHAnsi" w:cstheme="minorHAnsi"/>
          <w:i/>
          <w:iCs/>
          <w:color w:val="002060"/>
          <w:lang w:eastAsia="pl-PL"/>
        </w:rPr>
        <w:t xml:space="preserve"> będą potrzebowały dodatkowych dni wolnych czy specjalnych przerw w ciągu dnia pracy w związku z obrzędami religijnymi</w:t>
      </w:r>
      <w:r w:rsidRPr="00C918FF">
        <w:rPr>
          <w:rFonts w:asciiTheme="minorHAnsi" w:hAnsiTheme="minorHAnsi" w:cstheme="minorHAnsi"/>
          <w:i/>
          <w:iCs/>
          <w:color w:val="002060"/>
        </w:rPr>
        <w:t>. Jest wręcz przeciwnie. Większość nie oczekuje żadnych przywilejów czy szczególnego traktowania</w:t>
      </w:r>
      <w:r w:rsidRPr="00C918FF">
        <w:rPr>
          <w:rFonts w:asciiTheme="minorHAnsi" w:eastAsia="Times New Roman" w:hAnsiTheme="minorHAnsi" w:cstheme="minorHAnsi"/>
          <w:color w:val="002060"/>
          <w:lang w:eastAsia="pl-PL"/>
        </w:rPr>
        <w:t xml:space="preserve"> </w:t>
      </w:r>
      <w:r w:rsidRPr="00C918FF">
        <w:rPr>
          <w:rFonts w:asciiTheme="minorHAnsi" w:eastAsia="Times New Roman" w:hAnsiTheme="minorHAnsi" w:cstheme="minorHAnsi"/>
          <w:b/>
          <w:bCs/>
          <w:color w:val="002060"/>
          <w:lang w:eastAsia="pl-PL"/>
        </w:rPr>
        <w:t>– zaznacza Natalia Myskova, dyrektor ds. rekrutacji międzynarodowej w Grupie Progres.</w:t>
      </w:r>
      <w:r w:rsidRPr="00C918FF">
        <w:rPr>
          <w:color w:val="002060"/>
        </w:rPr>
        <w:t xml:space="preserve"> </w:t>
      </w:r>
    </w:p>
    <w:p w14:paraId="369EEF9C" w14:textId="77777777" w:rsidR="00C918FF" w:rsidRDefault="00C918FF" w:rsidP="00C918FF">
      <w:pPr>
        <w:spacing w:before="240" w:line="276" w:lineRule="auto"/>
        <w:jc w:val="both"/>
        <w:rPr>
          <w:rFonts w:asciiTheme="minorHAnsi" w:hAnsiTheme="minorHAnsi" w:cstheme="minorHAnsi"/>
          <w:color w:val="002060"/>
        </w:rPr>
      </w:pPr>
      <w:r w:rsidRPr="00C918FF">
        <w:rPr>
          <w:color w:val="002060"/>
        </w:rPr>
        <w:t xml:space="preserve">Badanie Grupy Progres </w:t>
      </w:r>
      <w:r w:rsidRPr="00C918FF">
        <w:rPr>
          <w:rFonts w:asciiTheme="minorHAnsi" w:hAnsiTheme="minorHAnsi" w:cstheme="minorHAnsi"/>
          <w:color w:val="002060"/>
        </w:rPr>
        <w:t xml:space="preserve">wskazało, że obcokrajowcy aktywni zawodowo nad Wisłą i pochodzący z Azji, Afryki lub Ameryki Południowej, deklarują, że są katolikami (28 proc. badanych), muzułmanami (25 proc.), wyznawcy hinduizmu stanowią 17 proc., a protestanci – 11 proc. Najmniej pracujących w Polsce cudzoziemców z innego kontynentu przestrzega wiary prawosławnej (8 proc.) i buddyzmu (6 proc.), pozostali (ok. 5 proc.) nie określają, czy w coś wierzą. </w:t>
      </w:r>
    </w:p>
    <w:p w14:paraId="0A5AF277" w14:textId="1B2CB99F" w:rsidR="00BE6A37" w:rsidRPr="00734B04" w:rsidRDefault="00734B04" w:rsidP="00C918FF">
      <w:pPr>
        <w:spacing w:before="240" w:line="276" w:lineRule="auto"/>
        <w:jc w:val="both"/>
        <w:rPr>
          <w:bCs/>
          <w:color w:val="002060"/>
        </w:rPr>
      </w:pPr>
      <w:r w:rsidRPr="00282225">
        <w:rPr>
          <w:color w:val="002060"/>
          <w:shd w:val="clear" w:color="auto" w:fill="FFFFFF"/>
        </w:rPr>
        <w:t>Kampanie obalające stereotypowe myślenie o obcokrajowcach i dostosowana do zachodzących zamian p</w:t>
      </w:r>
      <w:r w:rsidR="00C4774C" w:rsidRPr="00282225">
        <w:rPr>
          <w:color w:val="002060"/>
          <w:shd w:val="clear" w:color="auto" w:fill="FFFFFF"/>
        </w:rPr>
        <w:t xml:space="preserve">olityka migracyjna Polski </w:t>
      </w:r>
      <w:r w:rsidRPr="00282225">
        <w:rPr>
          <w:color w:val="002060"/>
          <w:shd w:val="clear" w:color="auto" w:fill="FFFFFF"/>
        </w:rPr>
        <w:t xml:space="preserve">z pewnością zachęcą kolejnych pracodawców do zatrudniania cudzoziemców, a </w:t>
      </w:r>
      <w:r w:rsidR="00BD6E70" w:rsidRPr="00282225">
        <w:rPr>
          <w:color w:val="002060"/>
          <w:shd w:val="clear" w:color="auto" w:fill="FFFFFF"/>
        </w:rPr>
        <w:t>ich z kolei do podejmowania pracy w Polsce</w:t>
      </w:r>
      <w:r w:rsidR="00282225" w:rsidRPr="00282225">
        <w:rPr>
          <w:color w:val="002060"/>
          <w:shd w:val="clear" w:color="auto" w:fill="FFFFFF"/>
        </w:rPr>
        <w:t xml:space="preserve">. Część zostanie u nas na dłużej, </w:t>
      </w:r>
      <w:r w:rsidR="00282225">
        <w:rPr>
          <w:color w:val="002060"/>
          <w:shd w:val="clear" w:color="auto" w:fill="FFFFFF"/>
        </w:rPr>
        <w:t xml:space="preserve">jednak </w:t>
      </w:r>
      <w:r w:rsidR="00282225" w:rsidRPr="00282225">
        <w:rPr>
          <w:color w:val="002060"/>
          <w:shd w:val="clear" w:color="auto" w:fill="FFFFFF"/>
        </w:rPr>
        <w:t>większość deklaruje, że chce pracować nad Wisłą i wróci do domu, gdy odłoży odpowiednią ilość pieniędzy. Bez względu na plany przyjezdnych t</w:t>
      </w:r>
      <w:r w:rsidRPr="00282225">
        <w:rPr>
          <w:color w:val="002060"/>
          <w:shd w:val="clear" w:color="auto" w:fill="FFFFFF"/>
        </w:rPr>
        <w:t xml:space="preserve">rzeba zadbać o wszelkie aspekty, </w:t>
      </w:r>
      <w:r w:rsidR="00282225" w:rsidRPr="00282225">
        <w:rPr>
          <w:color w:val="002060"/>
          <w:shd w:val="clear" w:color="auto" w:fill="FFFFFF"/>
        </w:rPr>
        <w:t>które są kluczowe, by ich pobyt w Polsce przynosił wszystkim jedynie pozytywne efekty, np.</w:t>
      </w:r>
      <w:r w:rsidRPr="00282225">
        <w:rPr>
          <w:color w:val="002060"/>
          <w:shd w:val="clear" w:color="auto" w:fill="FFFFFF"/>
        </w:rPr>
        <w:t xml:space="preserve"> </w:t>
      </w:r>
      <w:r w:rsidR="00282225">
        <w:rPr>
          <w:color w:val="002060"/>
          <w:shd w:val="clear" w:color="auto" w:fill="FFFFFF"/>
        </w:rPr>
        <w:t xml:space="preserve">o </w:t>
      </w:r>
      <w:r w:rsidRPr="00282225">
        <w:rPr>
          <w:color w:val="002060"/>
          <w:shd w:val="clear" w:color="auto" w:fill="FFFFFF"/>
        </w:rPr>
        <w:t xml:space="preserve">bezpieczeństwo. </w:t>
      </w:r>
      <w:r w:rsidR="00282225">
        <w:rPr>
          <w:color w:val="002060"/>
          <w:shd w:val="clear" w:color="auto" w:fill="FFFFFF"/>
        </w:rPr>
        <w:t>Na szczęście j</w:t>
      </w:r>
      <w:r w:rsidRPr="00282225">
        <w:rPr>
          <w:color w:val="002060"/>
          <w:shd w:val="clear" w:color="auto" w:fill="FFFFFF"/>
        </w:rPr>
        <w:t>ego poziom do tej pory nie pogorszył się, mimo bardzo dużego wzrostu liczby cudzoziemców w naszym kraju</w:t>
      </w:r>
      <w:r w:rsidR="00282225">
        <w:rPr>
          <w:color w:val="002060"/>
          <w:shd w:val="clear" w:color="auto" w:fill="FFFFFF"/>
        </w:rPr>
        <w:t>.</w:t>
      </w:r>
    </w:p>
    <w:p w14:paraId="5E147AF2" w14:textId="77777777" w:rsidR="003E1F86" w:rsidRPr="003C2703" w:rsidRDefault="003E1F86" w:rsidP="003949AC">
      <w:pPr>
        <w:pStyle w:val="NormalnyWeb"/>
        <w:shd w:val="clear" w:color="auto" w:fill="FFFFFF"/>
        <w:jc w:val="both"/>
        <w:rPr>
          <w:rFonts w:asciiTheme="minorHAnsi" w:hAnsiTheme="minorHAnsi" w:cstheme="minorHAnsi"/>
          <w:b/>
          <w:color w:val="002060"/>
        </w:rPr>
      </w:pPr>
      <w:r w:rsidRPr="003C2703">
        <w:rPr>
          <w:rFonts w:asciiTheme="minorHAnsi" w:hAnsiTheme="minorHAnsi" w:cstheme="minorHAnsi"/>
          <w:b/>
          <w:color w:val="002060"/>
        </w:rPr>
        <w:t>************</w:t>
      </w:r>
    </w:p>
    <w:p w14:paraId="52BD8D33" w14:textId="77777777" w:rsidR="003E1F86" w:rsidRDefault="003E1F86" w:rsidP="003949AC">
      <w:pPr>
        <w:jc w:val="both"/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</w:pPr>
      <w:r w:rsidRPr="001B19DA"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  <w:t>Grupa Kapitałowa Progres</w:t>
      </w:r>
      <w:r w:rsidRPr="001B19DA">
        <w:rPr>
          <w:rStyle w:val="apple-converted-space"/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  <w:t> </w:t>
      </w:r>
      <w:r w:rsidRPr="001B19DA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jest jedną z największych agencji HR wśród firm z branży posiadających 100 proc. polskiego kapitału i działających na terenie całego kraju. W jej skład wchodzą spółki, z których najstarsza na rynku funkcjonuje od 2002 r. Grupa wspiera przedsiębiorstwa w całej Polsce w zakresie pracy tymczasowej (Progres HR), doradztwa biznesowego i szkoleń (Progres Consulting), rekrutacji stałych (Progres Permanent Recruitment), a także optymalizacji procesów (Progres Advanced Solutions). Rocznie zatrudnia niemal 20 tysięcy pracowników i realizuje 1,5 tysiąca projektów rekrutacyjnych. Posiada kilkadziesiąt oddziałów w Polsce i zagranicą. Organizacja była wielokrotnie nagradzana w prestiżowych konkursach, plebiscytach i rankingach tj. m.in. Diamenty Forbesa (2017 r. – laureat) Gazele Biznesu (2020 r. – druga najdynamiczniej rozwijająca się firma w Polsce), Medal Europejski (2021 r.), Lider Polskiego Biznesu (2022 r.) i Firma Przyjazna Cudzoziemcom (2022 r.).</w:t>
      </w:r>
    </w:p>
    <w:p w14:paraId="4CDEBDF6" w14:textId="77777777" w:rsidR="002E3D12" w:rsidRPr="003E1F86" w:rsidRDefault="003E1F86" w:rsidP="003949AC">
      <w:pPr>
        <w:pStyle w:val="NormalnyWeb"/>
        <w:shd w:val="clear" w:color="auto" w:fill="FFFFFF"/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3E1F86">
        <w:rPr>
          <w:rFonts w:asciiTheme="minorHAnsi" w:hAnsiTheme="minorHAnsi" w:cstheme="minorHAnsi"/>
          <w:b/>
          <w:color w:val="002060"/>
          <w:sz w:val="22"/>
          <w:szCs w:val="22"/>
        </w:rPr>
        <w:t>************</w:t>
      </w:r>
    </w:p>
    <w:p w14:paraId="182A5771" w14:textId="77777777" w:rsidR="00E05548" w:rsidRPr="003E1F86" w:rsidRDefault="00E05548" w:rsidP="003949AC">
      <w:pPr>
        <w:rPr>
          <w:b/>
          <w:color w:val="002060"/>
        </w:rPr>
      </w:pPr>
      <w:r w:rsidRPr="003E1F86">
        <w:rPr>
          <w:b/>
          <w:color w:val="002060"/>
        </w:rPr>
        <w:t xml:space="preserve">Biuro prasowe Grupy Progres: </w:t>
      </w:r>
    </w:p>
    <w:p w14:paraId="2B69520F" w14:textId="77777777" w:rsidR="00E05548" w:rsidRPr="003E1F86" w:rsidRDefault="00E05548" w:rsidP="003949AC">
      <w:pPr>
        <w:rPr>
          <w:color w:val="002060"/>
        </w:rPr>
      </w:pPr>
      <w:r w:rsidRPr="003E1F86">
        <w:rPr>
          <w:color w:val="002060"/>
        </w:rPr>
        <w:t>Kamila Tyniec</w:t>
      </w:r>
    </w:p>
    <w:p w14:paraId="027DD249" w14:textId="77777777" w:rsidR="00DF5583" w:rsidRPr="003E1F86" w:rsidRDefault="00E05548" w:rsidP="003949AC">
      <w:pPr>
        <w:rPr>
          <w:color w:val="002060"/>
          <w:lang w:val="en-US"/>
        </w:rPr>
      </w:pPr>
      <w:r w:rsidRPr="003E1F86">
        <w:rPr>
          <w:color w:val="002060"/>
        </w:rPr>
        <w:t xml:space="preserve">e-mail: </w:t>
      </w:r>
      <w:hyperlink r:id="rId8" w:history="1">
        <w:r w:rsidRPr="003E1F86">
          <w:rPr>
            <w:rStyle w:val="Hipercze"/>
          </w:rPr>
          <w:t>k.tyniec@bepr.pl</w:t>
        </w:r>
      </w:hyperlink>
      <w:r w:rsidR="006D016D" w:rsidRPr="003E1F86">
        <w:rPr>
          <w:color w:val="002060"/>
        </w:rPr>
        <w:t xml:space="preserve"> lub </w:t>
      </w:r>
      <w:r w:rsidRPr="003E1F86">
        <w:rPr>
          <w:color w:val="002060"/>
        </w:rPr>
        <w:t xml:space="preserve">kom. </w:t>
      </w:r>
      <w:r w:rsidRPr="003E1F86">
        <w:rPr>
          <w:color w:val="002060"/>
          <w:lang w:val="en-US"/>
        </w:rPr>
        <w:t>+48 500 690 965</w:t>
      </w:r>
    </w:p>
    <w:sectPr w:rsidR="00DF5583" w:rsidRPr="003E1F86" w:rsidSect="001142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B9EA3" w14:textId="77777777" w:rsidR="008531AA" w:rsidRDefault="008531AA" w:rsidP="00B332FF">
      <w:r>
        <w:separator/>
      </w:r>
    </w:p>
  </w:endnote>
  <w:endnote w:type="continuationSeparator" w:id="0">
    <w:p w14:paraId="56B63F28" w14:textId="77777777" w:rsidR="008531AA" w:rsidRDefault="008531AA" w:rsidP="00B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91C8" w14:textId="77777777" w:rsidR="00DF5583" w:rsidRDefault="00DF55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21796243" wp14:editId="48BB7364">
          <wp:simplePos x="0" y="0"/>
          <wp:positionH relativeFrom="column">
            <wp:posOffset>-635</wp:posOffset>
          </wp:positionH>
          <wp:positionV relativeFrom="paragraph">
            <wp:posOffset>108052</wp:posOffset>
          </wp:positionV>
          <wp:extent cx="5756910" cy="49022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2C814D" w14:textId="77777777" w:rsidR="00DF5583" w:rsidRDefault="00DF5583">
    <w:pPr>
      <w:pStyle w:val="Stopka"/>
    </w:pPr>
  </w:p>
  <w:p w14:paraId="466910B5" w14:textId="77777777" w:rsidR="00B332FF" w:rsidRDefault="00A7049D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A468F01" wp14:editId="5FE904BC">
              <wp:simplePos x="0" y="0"/>
              <wp:positionH relativeFrom="column">
                <wp:posOffset>-591037</wp:posOffset>
              </wp:positionH>
              <wp:positionV relativeFrom="paragraph">
                <wp:posOffset>-428971</wp:posOffset>
              </wp:positionV>
              <wp:extent cx="2360930" cy="169926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699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707440" w14:textId="77777777" w:rsidR="00A7049D" w:rsidRPr="009F7EC3" w:rsidRDefault="00A7049D">
                          <w:pPr>
                            <w:rPr>
                              <w:color w:val="262943"/>
                              <w:sz w:val="12"/>
                              <w:szCs w:val="12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12"/>
                            </w:rPr>
                            <w:t>grupaprogres.pl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68F0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6.55pt;margin-top:-33.8pt;width:185.9pt;height:133.8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" filled="f" stroked="f">
              <v:textbox>
                <w:txbxContent>
                  <w:p w14:paraId="69707440" w14:textId="77777777" w:rsidR="00A7049D" w:rsidRPr="009F7EC3" w:rsidRDefault="00A7049D">
                    <w:pPr>
                      <w:rPr>
                        <w:color w:val="262943"/>
                        <w:sz w:val="12"/>
                        <w:szCs w:val="12"/>
                      </w:rPr>
                    </w:pPr>
                    <w:r w:rsidRPr="009F7EC3">
                      <w:rPr>
                        <w:color w:val="262943"/>
                        <w:sz w:val="12"/>
                        <w:szCs w:val="12"/>
                      </w:rPr>
                      <w:t>grupaprogres.pl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45437" w14:textId="77777777" w:rsidR="008531AA" w:rsidRDefault="008531AA" w:rsidP="00B332FF">
      <w:r>
        <w:separator/>
      </w:r>
    </w:p>
  </w:footnote>
  <w:footnote w:type="continuationSeparator" w:id="0">
    <w:p w14:paraId="28293177" w14:textId="77777777" w:rsidR="008531AA" w:rsidRDefault="008531AA" w:rsidP="00B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C934" w14:textId="77777777" w:rsidR="000924FC" w:rsidRDefault="001834B1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5914C4A8" wp14:editId="0CC938A0">
              <wp:simplePos x="0" y="0"/>
              <wp:positionH relativeFrom="margin">
                <wp:posOffset>2762447</wp:posOffset>
              </wp:positionH>
              <wp:positionV relativeFrom="paragraph">
                <wp:posOffset>-164465</wp:posOffset>
              </wp:positionV>
              <wp:extent cx="3105150" cy="1404620"/>
              <wp:effectExtent l="0" t="0" r="0" b="190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67854E" w14:textId="77777777" w:rsidR="000924FC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 xml:space="preserve">Grupa Progres Sp. z </w:t>
                          </w:r>
                          <w:r w:rsidR="000924FC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 xml:space="preserve">o.o. </w:t>
                          </w:r>
                        </w:p>
                        <w:p w14:paraId="6371AF1E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>Al. Grunwaldzka 411, 80 - 309 Gdańsk</w:t>
                          </w:r>
                        </w:p>
                        <w:p w14:paraId="1B57EB11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>NIP 604-01-00-389 ; REGON 220647576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14C4A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7.5pt;margin-top:-12.95pt;width:244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" filled="f" stroked="f">
              <v:textbox style="mso-fit-shape-to-text:t">
                <w:txbxContent>
                  <w:p w14:paraId="0967854E" w14:textId="77777777" w:rsidR="000924FC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  <w:lang w:eastAsia="pl-PL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 xml:space="preserve">Grupa Progres Sp. z </w:t>
                    </w:r>
                    <w:r w:rsidR="000924FC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 xml:space="preserve">o.o. </w:t>
                    </w:r>
                  </w:p>
                  <w:p w14:paraId="6371AF1E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  <w:lang w:eastAsia="pl-PL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>Al. Grunwaldzka 411, 80 - 309 Gdańsk</w:t>
                    </w:r>
                  </w:p>
                  <w:p w14:paraId="1B57EB11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4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>NIP 604-01-00-</w:t>
                    </w:r>
                    <w:proofErr w:type="gramStart"/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>389 ;</w:t>
                    </w:r>
                    <w:proofErr w:type="gramEnd"/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 xml:space="preserve"> REGON 220647576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E6326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E8E1291" wp14:editId="4B6B003E">
          <wp:simplePos x="0" y="0"/>
          <wp:positionH relativeFrom="column">
            <wp:posOffset>-661670</wp:posOffset>
          </wp:positionH>
          <wp:positionV relativeFrom="paragraph">
            <wp:posOffset>-201929</wp:posOffset>
          </wp:positionV>
          <wp:extent cx="1609725" cy="530356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967" cy="5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858563" w14:textId="77777777" w:rsidR="000924FC" w:rsidRDefault="000924FC">
    <w:pPr>
      <w:pStyle w:val="Nagwek"/>
    </w:pPr>
  </w:p>
  <w:p w14:paraId="405B1B54" w14:textId="77777777" w:rsidR="00A7049D" w:rsidRDefault="00A704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2F533DF" wp14:editId="73D3DAAF">
          <wp:simplePos x="0" y="0"/>
          <wp:positionH relativeFrom="column">
            <wp:posOffset>-613192</wp:posOffset>
          </wp:positionH>
          <wp:positionV relativeFrom="paragraph">
            <wp:posOffset>673611</wp:posOffset>
          </wp:positionV>
          <wp:extent cx="166370" cy="8059003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41" cy="8115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594A"/>
    <w:multiLevelType w:val="multilevel"/>
    <w:tmpl w:val="58BE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85370"/>
    <w:multiLevelType w:val="hybridMultilevel"/>
    <w:tmpl w:val="10A60F08"/>
    <w:lvl w:ilvl="0" w:tplc="09E26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25429"/>
    <w:multiLevelType w:val="hybridMultilevel"/>
    <w:tmpl w:val="CF348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E0808"/>
    <w:multiLevelType w:val="multilevel"/>
    <w:tmpl w:val="19B6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8130E81"/>
    <w:multiLevelType w:val="multilevel"/>
    <w:tmpl w:val="28C44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1415A00"/>
    <w:multiLevelType w:val="multilevel"/>
    <w:tmpl w:val="E0AE00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3411DD"/>
    <w:multiLevelType w:val="hybridMultilevel"/>
    <w:tmpl w:val="05029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37723"/>
    <w:multiLevelType w:val="hybridMultilevel"/>
    <w:tmpl w:val="05886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55D6A"/>
    <w:multiLevelType w:val="hybridMultilevel"/>
    <w:tmpl w:val="F4EA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A068D"/>
    <w:multiLevelType w:val="multilevel"/>
    <w:tmpl w:val="F7A4D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7F1DA1"/>
    <w:multiLevelType w:val="hybridMultilevel"/>
    <w:tmpl w:val="A1444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A177C"/>
    <w:multiLevelType w:val="multilevel"/>
    <w:tmpl w:val="6C88F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DA7A49"/>
    <w:multiLevelType w:val="hybridMultilevel"/>
    <w:tmpl w:val="434C3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36E22"/>
    <w:multiLevelType w:val="multilevel"/>
    <w:tmpl w:val="DF264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FB4097"/>
    <w:multiLevelType w:val="hybridMultilevel"/>
    <w:tmpl w:val="CF4AE0A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040696"/>
    <w:multiLevelType w:val="hybridMultilevel"/>
    <w:tmpl w:val="F9A495DE"/>
    <w:lvl w:ilvl="0" w:tplc="DD6C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67EFF"/>
    <w:multiLevelType w:val="multilevel"/>
    <w:tmpl w:val="7C900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835758"/>
    <w:multiLevelType w:val="multilevel"/>
    <w:tmpl w:val="3CBC8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57E275F"/>
    <w:multiLevelType w:val="hybridMultilevel"/>
    <w:tmpl w:val="4F6A0F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4389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5825585">
    <w:abstractNumId w:val="8"/>
  </w:num>
  <w:num w:numId="3" w16cid:durableId="1714769923">
    <w:abstractNumId w:val="15"/>
  </w:num>
  <w:num w:numId="4" w16cid:durableId="2081246455">
    <w:abstractNumId w:val="3"/>
  </w:num>
  <w:num w:numId="5" w16cid:durableId="1540320976">
    <w:abstractNumId w:val="14"/>
  </w:num>
  <w:num w:numId="6" w16cid:durableId="1414085053">
    <w:abstractNumId w:val="4"/>
  </w:num>
  <w:num w:numId="7" w16cid:durableId="1214734065">
    <w:abstractNumId w:val="17"/>
  </w:num>
  <w:num w:numId="8" w16cid:durableId="254291827">
    <w:abstractNumId w:val="1"/>
  </w:num>
  <w:num w:numId="9" w16cid:durableId="507403002">
    <w:abstractNumId w:val="0"/>
  </w:num>
  <w:num w:numId="10" w16cid:durableId="1902404399">
    <w:abstractNumId w:val="16"/>
  </w:num>
  <w:num w:numId="11" w16cid:durableId="1633288417">
    <w:abstractNumId w:val="13"/>
  </w:num>
  <w:num w:numId="12" w16cid:durableId="377634687">
    <w:abstractNumId w:val="10"/>
  </w:num>
  <w:num w:numId="13" w16cid:durableId="911044234">
    <w:abstractNumId w:val="7"/>
  </w:num>
  <w:num w:numId="14" w16cid:durableId="1137453245">
    <w:abstractNumId w:val="12"/>
  </w:num>
  <w:num w:numId="15" w16cid:durableId="470363962">
    <w:abstractNumId w:val="18"/>
  </w:num>
  <w:num w:numId="16" w16cid:durableId="1285700013">
    <w:abstractNumId w:val="6"/>
  </w:num>
  <w:num w:numId="17" w16cid:durableId="1133795825">
    <w:abstractNumId w:val="11"/>
  </w:num>
  <w:num w:numId="18" w16cid:durableId="1303537857">
    <w:abstractNumId w:val="9"/>
  </w:num>
  <w:num w:numId="19" w16cid:durableId="1926765156">
    <w:abstractNumId w:val="5"/>
  </w:num>
  <w:num w:numId="20" w16cid:durableId="485820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613"/>
    <w:rsid w:val="00007963"/>
    <w:rsid w:val="00010BB1"/>
    <w:rsid w:val="000153F5"/>
    <w:rsid w:val="0001637D"/>
    <w:rsid w:val="000204C6"/>
    <w:rsid w:val="00034974"/>
    <w:rsid w:val="00036102"/>
    <w:rsid w:val="000426D5"/>
    <w:rsid w:val="00053363"/>
    <w:rsid w:val="0005546C"/>
    <w:rsid w:val="000565AC"/>
    <w:rsid w:val="0006282B"/>
    <w:rsid w:val="00065D23"/>
    <w:rsid w:val="000668DA"/>
    <w:rsid w:val="00067662"/>
    <w:rsid w:val="00074B37"/>
    <w:rsid w:val="000802A6"/>
    <w:rsid w:val="00080CD1"/>
    <w:rsid w:val="000902C0"/>
    <w:rsid w:val="000924FC"/>
    <w:rsid w:val="000A3077"/>
    <w:rsid w:val="000A3552"/>
    <w:rsid w:val="000A6C87"/>
    <w:rsid w:val="000B2757"/>
    <w:rsid w:val="000B2884"/>
    <w:rsid w:val="000C403C"/>
    <w:rsid w:val="000C44DC"/>
    <w:rsid w:val="000C7470"/>
    <w:rsid w:val="000D28C0"/>
    <w:rsid w:val="000D47B0"/>
    <w:rsid w:val="000D60DF"/>
    <w:rsid w:val="000E1DA9"/>
    <w:rsid w:val="000E6326"/>
    <w:rsid w:val="000F2E79"/>
    <w:rsid w:val="000F4B4C"/>
    <w:rsid w:val="000F50E3"/>
    <w:rsid w:val="00102972"/>
    <w:rsid w:val="001063AF"/>
    <w:rsid w:val="00110127"/>
    <w:rsid w:val="001126CB"/>
    <w:rsid w:val="00112702"/>
    <w:rsid w:val="00114250"/>
    <w:rsid w:val="0013167C"/>
    <w:rsid w:val="00132496"/>
    <w:rsid w:val="0013343E"/>
    <w:rsid w:val="001477B9"/>
    <w:rsid w:val="001522F5"/>
    <w:rsid w:val="00152D23"/>
    <w:rsid w:val="0015784A"/>
    <w:rsid w:val="00161A44"/>
    <w:rsid w:val="00165D83"/>
    <w:rsid w:val="00170E88"/>
    <w:rsid w:val="00172852"/>
    <w:rsid w:val="00180C30"/>
    <w:rsid w:val="00180F6C"/>
    <w:rsid w:val="001834B1"/>
    <w:rsid w:val="00192A33"/>
    <w:rsid w:val="001944AA"/>
    <w:rsid w:val="00194540"/>
    <w:rsid w:val="001A3B60"/>
    <w:rsid w:val="001A3CF1"/>
    <w:rsid w:val="001A5D06"/>
    <w:rsid w:val="001A701A"/>
    <w:rsid w:val="001A75A5"/>
    <w:rsid w:val="001B0C85"/>
    <w:rsid w:val="001B1511"/>
    <w:rsid w:val="001B41C0"/>
    <w:rsid w:val="001C5671"/>
    <w:rsid w:val="001C6A76"/>
    <w:rsid w:val="001D0185"/>
    <w:rsid w:val="001D2D28"/>
    <w:rsid w:val="001D35E3"/>
    <w:rsid w:val="001D6B65"/>
    <w:rsid w:val="001E358E"/>
    <w:rsid w:val="001E74E4"/>
    <w:rsid w:val="001E7FE8"/>
    <w:rsid w:val="001F03BC"/>
    <w:rsid w:val="001F14B3"/>
    <w:rsid w:val="001F7C74"/>
    <w:rsid w:val="0020602B"/>
    <w:rsid w:val="002102D7"/>
    <w:rsid w:val="00215C72"/>
    <w:rsid w:val="0021608E"/>
    <w:rsid w:val="00217BD9"/>
    <w:rsid w:val="00225843"/>
    <w:rsid w:val="00226588"/>
    <w:rsid w:val="00231305"/>
    <w:rsid w:val="00231C0B"/>
    <w:rsid w:val="0023276C"/>
    <w:rsid w:val="002333C2"/>
    <w:rsid w:val="00237E0C"/>
    <w:rsid w:val="00241CDE"/>
    <w:rsid w:val="00251CB2"/>
    <w:rsid w:val="002527CA"/>
    <w:rsid w:val="00252DE4"/>
    <w:rsid w:val="002547CE"/>
    <w:rsid w:val="00254F35"/>
    <w:rsid w:val="00270F72"/>
    <w:rsid w:val="00271898"/>
    <w:rsid w:val="0027776A"/>
    <w:rsid w:val="00280B72"/>
    <w:rsid w:val="00282225"/>
    <w:rsid w:val="00286E1F"/>
    <w:rsid w:val="0028720F"/>
    <w:rsid w:val="00293D11"/>
    <w:rsid w:val="00296C98"/>
    <w:rsid w:val="00296D40"/>
    <w:rsid w:val="002A1444"/>
    <w:rsid w:val="002A3BAD"/>
    <w:rsid w:val="002A406D"/>
    <w:rsid w:val="002A6884"/>
    <w:rsid w:val="002B2936"/>
    <w:rsid w:val="002B6D71"/>
    <w:rsid w:val="002C19BC"/>
    <w:rsid w:val="002C295A"/>
    <w:rsid w:val="002C7FCC"/>
    <w:rsid w:val="002D06AC"/>
    <w:rsid w:val="002E3D12"/>
    <w:rsid w:val="002E4735"/>
    <w:rsid w:val="002E4D8D"/>
    <w:rsid w:val="002E6FD1"/>
    <w:rsid w:val="002F6058"/>
    <w:rsid w:val="00301E41"/>
    <w:rsid w:val="0031516E"/>
    <w:rsid w:val="00321C33"/>
    <w:rsid w:val="00323633"/>
    <w:rsid w:val="00326F34"/>
    <w:rsid w:val="0032786E"/>
    <w:rsid w:val="0033021F"/>
    <w:rsid w:val="0033214D"/>
    <w:rsid w:val="003414F1"/>
    <w:rsid w:val="00346619"/>
    <w:rsid w:val="00356E10"/>
    <w:rsid w:val="00361517"/>
    <w:rsid w:val="003629C8"/>
    <w:rsid w:val="00367362"/>
    <w:rsid w:val="0036739B"/>
    <w:rsid w:val="00381731"/>
    <w:rsid w:val="00381CC9"/>
    <w:rsid w:val="00383554"/>
    <w:rsid w:val="00391607"/>
    <w:rsid w:val="00391CE0"/>
    <w:rsid w:val="00393D1D"/>
    <w:rsid w:val="003941D4"/>
    <w:rsid w:val="003949AC"/>
    <w:rsid w:val="003A5053"/>
    <w:rsid w:val="003A6667"/>
    <w:rsid w:val="003A7C17"/>
    <w:rsid w:val="003B13B2"/>
    <w:rsid w:val="003B1C4B"/>
    <w:rsid w:val="003B2C2A"/>
    <w:rsid w:val="003C022A"/>
    <w:rsid w:val="003C2703"/>
    <w:rsid w:val="003C42D0"/>
    <w:rsid w:val="003C46B2"/>
    <w:rsid w:val="003D054B"/>
    <w:rsid w:val="003D28B1"/>
    <w:rsid w:val="003D759B"/>
    <w:rsid w:val="003E1F86"/>
    <w:rsid w:val="003E2B3B"/>
    <w:rsid w:val="003E77A9"/>
    <w:rsid w:val="003F173D"/>
    <w:rsid w:val="003F496A"/>
    <w:rsid w:val="00400D52"/>
    <w:rsid w:val="004018D5"/>
    <w:rsid w:val="00402361"/>
    <w:rsid w:val="00403851"/>
    <w:rsid w:val="004062B8"/>
    <w:rsid w:val="00410C6C"/>
    <w:rsid w:val="00412F56"/>
    <w:rsid w:val="00427773"/>
    <w:rsid w:val="004323D1"/>
    <w:rsid w:val="00433886"/>
    <w:rsid w:val="0043438C"/>
    <w:rsid w:val="00441DF5"/>
    <w:rsid w:val="00441F95"/>
    <w:rsid w:val="00445800"/>
    <w:rsid w:val="00445A45"/>
    <w:rsid w:val="00460C94"/>
    <w:rsid w:val="00463167"/>
    <w:rsid w:val="00465B97"/>
    <w:rsid w:val="00476C4A"/>
    <w:rsid w:val="004815B8"/>
    <w:rsid w:val="00481951"/>
    <w:rsid w:val="00495EC6"/>
    <w:rsid w:val="004A2351"/>
    <w:rsid w:val="004A2A29"/>
    <w:rsid w:val="004B7E12"/>
    <w:rsid w:val="004E22CE"/>
    <w:rsid w:val="004E3C8A"/>
    <w:rsid w:val="004E64AC"/>
    <w:rsid w:val="004F032D"/>
    <w:rsid w:val="004F16A8"/>
    <w:rsid w:val="004F1E0F"/>
    <w:rsid w:val="004F6E3E"/>
    <w:rsid w:val="00500DDE"/>
    <w:rsid w:val="00511830"/>
    <w:rsid w:val="00512452"/>
    <w:rsid w:val="00512A67"/>
    <w:rsid w:val="00512F62"/>
    <w:rsid w:val="00514E69"/>
    <w:rsid w:val="00516A5A"/>
    <w:rsid w:val="00521ECD"/>
    <w:rsid w:val="0052476B"/>
    <w:rsid w:val="005262E5"/>
    <w:rsid w:val="00530981"/>
    <w:rsid w:val="00533A72"/>
    <w:rsid w:val="0053464A"/>
    <w:rsid w:val="00536118"/>
    <w:rsid w:val="00540F74"/>
    <w:rsid w:val="00543494"/>
    <w:rsid w:val="00553E6C"/>
    <w:rsid w:val="00557152"/>
    <w:rsid w:val="005603F4"/>
    <w:rsid w:val="00570410"/>
    <w:rsid w:val="00572EF3"/>
    <w:rsid w:val="005740D7"/>
    <w:rsid w:val="005747AE"/>
    <w:rsid w:val="005747CF"/>
    <w:rsid w:val="0059056F"/>
    <w:rsid w:val="005927B2"/>
    <w:rsid w:val="005956A4"/>
    <w:rsid w:val="00596452"/>
    <w:rsid w:val="005973BF"/>
    <w:rsid w:val="005A09C9"/>
    <w:rsid w:val="005A212B"/>
    <w:rsid w:val="005A3F81"/>
    <w:rsid w:val="005B43EC"/>
    <w:rsid w:val="005C4587"/>
    <w:rsid w:val="005C67FD"/>
    <w:rsid w:val="005C7553"/>
    <w:rsid w:val="005D1823"/>
    <w:rsid w:val="005D25B5"/>
    <w:rsid w:val="005D39B9"/>
    <w:rsid w:val="005D56D5"/>
    <w:rsid w:val="005F7D58"/>
    <w:rsid w:val="006144DB"/>
    <w:rsid w:val="00617839"/>
    <w:rsid w:val="006229DA"/>
    <w:rsid w:val="00623E55"/>
    <w:rsid w:val="006241ED"/>
    <w:rsid w:val="00624824"/>
    <w:rsid w:val="0064167D"/>
    <w:rsid w:val="00643689"/>
    <w:rsid w:val="0066106B"/>
    <w:rsid w:val="00664495"/>
    <w:rsid w:val="00670266"/>
    <w:rsid w:val="00674190"/>
    <w:rsid w:val="006751EB"/>
    <w:rsid w:val="006829CF"/>
    <w:rsid w:val="006847B1"/>
    <w:rsid w:val="00691170"/>
    <w:rsid w:val="006A17E8"/>
    <w:rsid w:val="006C0683"/>
    <w:rsid w:val="006C0A82"/>
    <w:rsid w:val="006C3A25"/>
    <w:rsid w:val="006D016D"/>
    <w:rsid w:val="006D5D94"/>
    <w:rsid w:val="006D652A"/>
    <w:rsid w:val="006D6FC0"/>
    <w:rsid w:val="006E1DD8"/>
    <w:rsid w:val="006E38A9"/>
    <w:rsid w:val="006E657F"/>
    <w:rsid w:val="007011C7"/>
    <w:rsid w:val="0070165E"/>
    <w:rsid w:val="00707193"/>
    <w:rsid w:val="007104E2"/>
    <w:rsid w:val="00711579"/>
    <w:rsid w:val="00714B45"/>
    <w:rsid w:val="007157FA"/>
    <w:rsid w:val="007240ED"/>
    <w:rsid w:val="00724C9D"/>
    <w:rsid w:val="00733113"/>
    <w:rsid w:val="00734B04"/>
    <w:rsid w:val="00740A88"/>
    <w:rsid w:val="007465C3"/>
    <w:rsid w:val="00747C7C"/>
    <w:rsid w:val="007508C7"/>
    <w:rsid w:val="007520B9"/>
    <w:rsid w:val="00752FA8"/>
    <w:rsid w:val="007565E2"/>
    <w:rsid w:val="00760942"/>
    <w:rsid w:val="007638C4"/>
    <w:rsid w:val="00765409"/>
    <w:rsid w:val="0077092E"/>
    <w:rsid w:val="007716D7"/>
    <w:rsid w:val="00772E11"/>
    <w:rsid w:val="00781F52"/>
    <w:rsid w:val="00791B84"/>
    <w:rsid w:val="00794B3A"/>
    <w:rsid w:val="00795226"/>
    <w:rsid w:val="007A0A35"/>
    <w:rsid w:val="007B3D7D"/>
    <w:rsid w:val="007B404D"/>
    <w:rsid w:val="007B5463"/>
    <w:rsid w:val="007B7852"/>
    <w:rsid w:val="007C0AE6"/>
    <w:rsid w:val="007C50A0"/>
    <w:rsid w:val="007C7383"/>
    <w:rsid w:val="007C75A5"/>
    <w:rsid w:val="007C7859"/>
    <w:rsid w:val="007D0392"/>
    <w:rsid w:val="007D1FD1"/>
    <w:rsid w:val="007D2EEF"/>
    <w:rsid w:val="007D737D"/>
    <w:rsid w:val="007E1799"/>
    <w:rsid w:val="007E4E0D"/>
    <w:rsid w:val="007E5F53"/>
    <w:rsid w:val="007F0262"/>
    <w:rsid w:val="007F3A4F"/>
    <w:rsid w:val="007F3E84"/>
    <w:rsid w:val="007F55BA"/>
    <w:rsid w:val="007F74A0"/>
    <w:rsid w:val="00804413"/>
    <w:rsid w:val="00804B88"/>
    <w:rsid w:val="00817FDF"/>
    <w:rsid w:val="008375C6"/>
    <w:rsid w:val="00840053"/>
    <w:rsid w:val="00851356"/>
    <w:rsid w:val="008531AA"/>
    <w:rsid w:val="008738BB"/>
    <w:rsid w:val="0088277C"/>
    <w:rsid w:val="0089087A"/>
    <w:rsid w:val="00896D22"/>
    <w:rsid w:val="00896F74"/>
    <w:rsid w:val="008A0F82"/>
    <w:rsid w:val="008A30DC"/>
    <w:rsid w:val="008A3A86"/>
    <w:rsid w:val="008B18D7"/>
    <w:rsid w:val="008B49F0"/>
    <w:rsid w:val="008B4AD4"/>
    <w:rsid w:val="008B7179"/>
    <w:rsid w:val="008B7F3E"/>
    <w:rsid w:val="008C49B6"/>
    <w:rsid w:val="008D0ED1"/>
    <w:rsid w:val="008D2771"/>
    <w:rsid w:val="008E0E59"/>
    <w:rsid w:val="008E0F0E"/>
    <w:rsid w:val="008E11FC"/>
    <w:rsid w:val="008E380D"/>
    <w:rsid w:val="008E4AF4"/>
    <w:rsid w:val="008E7511"/>
    <w:rsid w:val="00900BC8"/>
    <w:rsid w:val="00902F43"/>
    <w:rsid w:val="00904401"/>
    <w:rsid w:val="0091269A"/>
    <w:rsid w:val="00915B6C"/>
    <w:rsid w:val="00923A2F"/>
    <w:rsid w:val="00924EAB"/>
    <w:rsid w:val="0093053E"/>
    <w:rsid w:val="00933034"/>
    <w:rsid w:val="00935535"/>
    <w:rsid w:val="00937AF8"/>
    <w:rsid w:val="00945355"/>
    <w:rsid w:val="00947D6D"/>
    <w:rsid w:val="009540D7"/>
    <w:rsid w:val="00956DA8"/>
    <w:rsid w:val="009571ED"/>
    <w:rsid w:val="009646A6"/>
    <w:rsid w:val="00966636"/>
    <w:rsid w:val="00974C5D"/>
    <w:rsid w:val="00981EC9"/>
    <w:rsid w:val="00982A64"/>
    <w:rsid w:val="009833BE"/>
    <w:rsid w:val="00990859"/>
    <w:rsid w:val="00995675"/>
    <w:rsid w:val="0099771C"/>
    <w:rsid w:val="009A75F4"/>
    <w:rsid w:val="009B0463"/>
    <w:rsid w:val="009B155A"/>
    <w:rsid w:val="009B24DF"/>
    <w:rsid w:val="009B302C"/>
    <w:rsid w:val="009B6CD0"/>
    <w:rsid w:val="009C23BE"/>
    <w:rsid w:val="009D3599"/>
    <w:rsid w:val="009D366C"/>
    <w:rsid w:val="009D5E45"/>
    <w:rsid w:val="009E5581"/>
    <w:rsid w:val="009E5B91"/>
    <w:rsid w:val="009E6056"/>
    <w:rsid w:val="009E6DF0"/>
    <w:rsid w:val="009F0227"/>
    <w:rsid w:val="009F103A"/>
    <w:rsid w:val="009F4B3E"/>
    <w:rsid w:val="009F6B3C"/>
    <w:rsid w:val="009F7EC3"/>
    <w:rsid w:val="00A00851"/>
    <w:rsid w:val="00A03887"/>
    <w:rsid w:val="00A223AE"/>
    <w:rsid w:val="00A22AC8"/>
    <w:rsid w:val="00A31144"/>
    <w:rsid w:val="00A416A1"/>
    <w:rsid w:val="00A41F28"/>
    <w:rsid w:val="00A51B87"/>
    <w:rsid w:val="00A56124"/>
    <w:rsid w:val="00A60263"/>
    <w:rsid w:val="00A636C7"/>
    <w:rsid w:val="00A646C9"/>
    <w:rsid w:val="00A67D86"/>
    <w:rsid w:val="00A7049D"/>
    <w:rsid w:val="00A7450D"/>
    <w:rsid w:val="00A803E6"/>
    <w:rsid w:val="00A853E8"/>
    <w:rsid w:val="00A87FE3"/>
    <w:rsid w:val="00A90491"/>
    <w:rsid w:val="00A93D2E"/>
    <w:rsid w:val="00A94149"/>
    <w:rsid w:val="00A97895"/>
    <w:rsid w:val="00AA0D6E"/>
    <w:rsid w:val="00AA43F0"/>
    <w:rsid w:val="00AA499A"/>
    <w:rsid w:val="00AA5B4D"/>
    <w:rsid w:val="00AB100A"/>
    <w:rsid w:val="00AB5C7D"/>
    <w:rsid w:val="00AC0CA9"/>
    <w:rsid w:val="00AC76AB"/>
    <w:rsid w:val="00AE0C4E"/>
    <w:rsid w:val="00AE2990"/>
    <w:rsid w:val="00AE3272"/>
    <w:rsid w:val="00AE48F0"/>
    <w:rsid w:val="00AF3CF6"/>
    <w:rsid w:val="00AF4001"/>
    <w:rsid w:val="00AF56E3"/>
    <w:rsid w:val="00AF7D6A"/>
    <w:rsid w:val="00B001C9"/>
    <w:rsid w:val="00B05E2E"/>
    <w:rsid w:val="00B17AC1"/>
    <w:rsid w:val="00B22885"/>
    <w:rsid w:val="00B23A03"/>
    <w:rsid w:val="00B248A1"/>
    <w:rsid w:val="00B315A7"/>
    <w:rsid w:val="00B332FF"/>
    <w:rsid w:val="00B36436"/>
    <w:rsid w:val="00B47465"/>
    <w:rsid w:val="00B54A0C"/>
    <w:rsid w:val="00B56394"/>
    <w:rsid w:val="00B625B4"/>
    <w:rsid w:val="00B63CEC"/>
    <w:rsid w:val="00B7173C"/>
    <w:rsid w:val="00B71D33"/>
    <w:rsid w:val="00B75213"/>
    <w:rsid w:val="00B75DA6"/>
    <w:rsid w:val="00B902CE"/>
    <w:rsid w:val="00B92356"/>
    <w:rsid w:val="00B94783"/>
    <w:rsid w:val="00B95E76"/>
    <w:rsid w:val="00B96FA0"/>
    <w:rsid w:val="00BA077A"/>
    <w:rsid w:val="00BA3A20"/>
    <w:rsid w:val="00BB0821"/>
    <w:rsid w:val="00BB6D0E"/>
    <w:rsid w:val="00BB6D37"/>
    <w:rsid w:val="00BC2623"/>
    <w:rsid w:val="00BD6E70"/>
    <w:rsid w:val="00BE1F69"/>
    <w:rsid w:val="00BE6A37"/>
    <w:rsid w:val="00BE7867"/>
    <w:rsid w:val="00BF080B"/>
    <w:rsid w:val="00BF210F"/>
    <w:rsid w:val="00C0117C"/>
    <w:rsid w:val="00C068CE"/>
    <w:rsid w:val="00C10613"/>
    <w:rsid w:val="00C11EEA"/>
    <w:rsid w:val="00C21316"/>
    <w:rsid w:val="00C22A96"/>
    <w:rsid w:val="00C30652"/>
    <w:rsid w:val="00C3641C"/>
    <w:rsid w:val="00C37D47"/>
    <w:rsid w:val="00C43E70"/>
    <w:rsid w:val="00C467A0"/>
    <w:rsid w:val="00C4774C"/>
    <w:rsid w:val="00C50E5D"/>
    <w:rsid w:val="00C60A32"/>
    <w:rsid w:val="00C703CA"/>
    <w:rsid w:val="00C72A81"/>
    <w:rsid w:val="00C81B78"/>
    <w:rsid w:val="00C852BE"/>
    <w:rsid w:val="00C918FF"/>
    <w:rsid w:val="00C92005"/>
    <w:rsid w:val="00C93D2F"/>
    <w:rsid w:val="00C97453"/>
    <w:rsid w:val="00CA4372"/>
    <w:rsid w:val="00CA5D6F"/>
    <w:rsid w:val="00CB0118"/>
    <w:rsid w:val="00CB0C5F"/>
    <w:rsid w:val="00CB1A1E"/>
    <w:rsid w:val="00CC7FBD"/>
    <w:rsid w:val="00CD1B72"/>
    <w:rsid w:val="00CD36B5"/>
    <w:rsid w:val="00CD6E4E"/>
    <w:rsid w:val="00CD776E"/>
    <w:rsid w:val="00CE1926"/>
    <w:rsid w:val="00CE1F25"/>
    <w:rsid w:val="00CE2F4C"/>
    <w:rsid w:val="00CE4B61"/>
    <w:rsid w:val="00D06C42"/>
    <w:rsid w:val="00D07E15"/>
    <w:rsid w:val="00D12EAA"/>
    <w:rsid w:val="00D24642"/>
    <w:rsid w:val="00D3498E"/>
    <w:rsid w:val="00D428F8"/>
    <w:rsid w:val="00D44000"/>
    <w:rsid w:val="00D52E9C"/>
    <w:rsid w:val="00D62F36"/>
    <w:rsid w:val="00D64C59"/>
    <w:rsid w:val="00D651C3"/>
    <w:rsid w:val="00D655EE"/>
    <w:rsid w:val="00D66F63"/>
    <w:rsid w:val="00D77705"/>
    <w:rsid w:val="00D80F14"/>
    <w:rsid w:val="00D83B31"/>
    <w:rsid w:val="00D9195B"/>
    <w:rsid w:val="00D97599"/>
    <w:rsid w:val="00DA6C2E"/>
    <w:rsid w:val="00DA7433"/>
    <w:rsid w:val="00DB1303"/>
    <w:rsid w:val="00DB16EF"/>
    <w:rsid w:val="00DB25DA"/>
    <w:rsid w:val="00DB312D"/>
    <w:rsid w:val="00DC3C38"/>
    <w:rsid w:val="00DD25D9"/>
    <w:rsid w:val="00DD2D35"/>
    <w:rsid w:val="00DD6DBA"/>
    <w:rsid w:val="00DF23DC"/>
    <w:rsid w:val="00DF2BE8"/>
    <w:rsid w:val="00DF5583"/>
    <w:rsid w:val="00E00EFD"/>
    <w:rsid w:val="00E017EC"/>
    <w:rsid w:val="00E03C52"/>
    <w:rsid w:val="00E05548"/>
    <w:rsid w:val="00E07EAA"/>
    <w:rsid w:val="00E123DB"/>
    <w:rsid w:val="00E13B3B"/>
    <w:rsid w:val="00E16B37"/>
    <w:rsid w:val="00E233AE"/>
    <w:rsid w:val="00E24786"/>
    <w:rsid w:val="00E373C9"/>
    <w:rsid w:val="00E42011"/>
    <w:rsid w:val="00E4770C"/>
    <w:rsid w:val="00E50747"/>
    <w:rsid w:val="00E52139"/>
    <w:rsid w:val="00E55742"/>
    <w:rsid w:val="00E559BB"/>
    <w:rsid w:val="00E57B9B"/>
    <w:rsid w:val="00E60047"/>
    <w:rsid w:val="00E65520"/>
    <w:rsid w:val="00E66EC5"/>
    <w:rsid w:val="00E8569E"/>
    <w:rsid w:val="00E870D6"/>
    <w:rsid w:val="00E936EB"/>
    <w:rsid w:val="00EA1D36"/>
    <w:rsid w:val="00EB3A78"/>
    <w:rsid w:val="00EB52F7"/>
    <w:rsid w:val="00EC09DE"/>
    <w:rsid w:val="00EC5AB1"/>
    <w:rsid w:val="00EC6FD3"/>
    <w:rsid w:val="00EC74E8"/>
    <w:rsid w:val="00ED1144"/>
    <w:rsid w:val="00ED1C77"/>
    <w:rsid w:val="00ED2886"/>
    <w:rsid w:val="00ED2E5E"/>
    <w:rsid w:val="00ED3B00"/>
    <w:rsid w:val="00ED62E3"/>
    <w:rsid w:val="00ED73F3"/>
    <w:rsid w:val="00ED7494"/>
    <w:rsid w:val="00EE292E"/>
    <w:rsid w:val="00EE6B69"/>
    <w:rsid w:val="00EF6665"/>
    <w:rsid w:val="00F1211C"/>
    <w:rsid w:val="00F125CF"/>
    <w:rsid w:val="00F13302"/>
    <w:rsid w:val="00F23E5F"/>
    <w:rsid w:val="00F2485C"/>
    <w:rsid w:val="00F2796A"/>
    <w:rsid w:val="00F302ED"/>
    <w:rsid w:val="00F30619"/>
    <w:rsid w:val="00F35B07"/>
    <w:rsid w:val="00F36B63"/>
    <w:rsid w:val="00F36D65"/>
    <w:rsid w:val="00F436C1"/>
    <w:rsid w:val="00F44C66"/>
    <w:rsid w:val="00F50A10"/>
    <w:rsid w:val="00F54BC8"/>
    <w:rsid w:val="00F60D97"/>
    <w:rsid w:val="00F639C0"/>
    <w:rsid w:val="00F64107"/>
    <w:rsid w:val="00F729B6"/>
    <w:rsid w:val="00F74241"/>
    <w:rsid w:val="00F80C05"/>
    <w:rsid w:val="00F921CE"/>
    <w:rsid w:val="00F92269"/>
    <w:rsid w:val="00FA27CC"/>
    <w:rsid w:val="00FA4751"/>
    <w:rsid w:val="00FB33D1"/>
    <w:rsid w:val="00FB77FC"/>
    <w:rsid w:val="00FC0AB4"/>
    <w:rsid w:val="00FC1310"/>
    <w:rsid w:val="00FC48F8"/>
    <w:rsid w:val="00FC6E7E"/>
    <w:rsid w:val="00FD2FE0"/>
    <w:rsid w:val="00FE0D1B"/>
    <w:rsid w:val="00FE13C8"/>
    <w:rsid w:val="00FE1FF2"/>
    <w:rsid w:val="00FE4C3A"/>
    <w:rsid w:val="00FF038F"/>
    <w:rsid w:val="00FF33BC"/>
    <w:rsid w:val="00FF4497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8DC51"/>
  <w15:chartTrackingRefBased/>
  <w15:docId w15:val="{02C13B20-4E30-104C-8AD0-5FD93073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AC8"/>
    <w:pPr>
      <w:spacing w:after="0" w:line="240" w:lineRule="auto"/>
    </w:pPr>
    <w:rPr>
      <w:rFonts w:ascii="Calibri" w:hAnsi="Calibri" w:cs="Calibri"/>
    </w:rPr>
  </w:style>
  <w:style w:type="paragraph" w:styleId="Nagwek2">
    <w:name w:val="heading 2"/>
    <w:basedOn w:val="Normalny"/>
    <w:link w:val="Nagwek2Znak"/>
    <w:uiPriority w:val="9"/>
    <w:qFormat/>
    <w:rsid w:val="0096663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96663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A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2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2F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332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2FF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A636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087A"/>
    <w:pPr>
      <w:ind w:left="720"/>
      <w:contextualSpacing/>
    </w:pPr>
  </w:style>
  <w:style w:type="paragraph" w:customStyle="1" w:styleId="Default">
    <w:name w:val="Default"/>
    <w:rsid w:val="004815B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4815B8"/>
    <w:rPr>
      <w:rFonts w:cs="Myriad Pro"/>
      <w:b/>
      <w:bCs/>
      <w:color w:val="000000"/>
      <w:sz w:val="90"/>
      <w:szCs w:val="90"/>
    </w:rPr>
  </w:style>
  <w:style w:type="character" w:styleId="Hipercze">
    <w:name w:val="Hyperlink"/>
    <w:basedOn w:val="Domylnaczcionkaakapitu"/>
    <w:uiPriority w:val="99"/>
    <w:unhideWhenUsed/>
    <w:rsid w:val="00E0554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554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5B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5BA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5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0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0A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0A0"/>
    <w:rPr>
      <w:rFonts w:ascii="Calibri" w:hAnsi="Calibri" w:cs="Calibri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B7F3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E358E"/>
    <w:rPr>
      <w:b/>
      <w:bCs/>
    </w:rPr>
  </w:style>
  <w:style w:type="character" w:customStyle="1" w:styleId="apple-converted-space">
    <w:name w:val="apple-converted-space"/>
    <w:basedOn w:val="Domylnaczcionkaakapitu"/>
    <w:rsid w:val="004F6E3E"/>
  </w:style>
  <w:style w:type="character" w:styleId="Uwydatnienie">
    <w:name w:val="Emphasis"/>
    <w:basedOn w:val="Domylnaczcionkaakapitu"/>
    <w:uiPriority w:val="20"/>
    <w:qFormat/>
    <w:rsid w:val="00192A33"/>
    <w:rPr>
      <w:i/>
      <w:iCs/>
    </w:rPr>
  </w:style>
  <w:style w:type="paragraph" w:styleId="Poprawka">
    <w:name w:val="Revision"/>
    <w:hidden/>
    <w:uiPriority w:val="99"/>
    <w:semiHidden/>
    <w:rsid w:val="00102972"/>
    <w:pPr>
      <w:spacing w:after="0" w:line="240" w:lineRule="auto"/>
    </w:pPr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6B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24C9D"/>
    <w:rPr>
      <w:color w:val="954F72" w:themeColor="followedHyperlink"/>
      <w:u w:val="single"/>
    </w:rPr>
  </w:style>
  <w:style w:type="character" w:customStyle="1" w:styleId="s17">
    <w:name w:val="s17"/>
    <w:basedOn w:val="Domylnaczcionkaakapitu"/>
    <w:rsid w:val="00B92356"/>
  </w:style>
  <w:style w:type="paragraph" w:customStyle="1" w:styleId="Tre">
    <w:name w:val="Treść"/>
    <w:rsid w:val="008A0F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  <w:rsid w:val="008A0F82"/>
  </w:style>
  <w:style w:type="paragraph" w:customStyle="1" w:styleId="Domylne">
    <w:name w:val="Domyślne"/>
    <w:rsid w:val="00161A4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2Znak">
    <w:name w:val="Nagłówek 2 Znak"/>
    <w:basedOn w:val="Domylnaczcionkaakapitu"/>
    <w:link w:val="Nagwek2"/>
    <w:uiPriority w:val="9"/>
    <w:rsid w:val="009666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66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6578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364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12992824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21774137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2145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tyniec@b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Grupa progres">
      <a:dk1>
        <a:srgbClr val="1F1B41"/>
      </a:dk1>
      <a:lt1>
        <a:sysClr val="window" lastClr="FFFFFF"/>
      </a:lt1>
      <a:dk2>
        <a:srgbClr val="1F1B2C"/>
      </a:dk2>
      <a:lt2>
        <a:srgbClr val="E7E6E6"/>
      </a:lt2>
      <a:accent1>
        <a:srgbClr val="A5468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D7F80-EA8B-4235-B4B7-A96AF8E3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1355</Words>
  <Characters>8131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Jowita Borkowska</cp:lastModifiedBy>
  <cp:revision>4</cp:revision>
  <cp:lastPrinted>2023-05-10T11:26:00Z</cp:lastPrinted>
  <dcterms:created xsi:type="dcterms:W3CDTF">2023-06-27T05:47:00Z</dcterms:created>
  <dcterms:modified xsi:type="dcterms:W3CDTF">2023-06-29T06:31:00Z</dcterms:modified>
</cp:coreProperties>
</file>