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383D" w14:textId="77777777" w:rsidR="0069216C" w:rsidRDefault="0069216C" w:rsidP="00825BA4">
      <w:pPr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60370D33" w14:textId="3DE8405D" w:rsidR="00E82648" w:rsidRPr="00A14125" w:rsidRDefault="006A3BB8" w:rsidP="00A14125">
      <w:pPr>
        <w:rPr>
          <w:b/>
          <w:color w:val="002060"/>
          <w:sz w:val="22"/>
          <w:szCs w:val="22"/>
        </w:rPr>
      </w:pPr>
      <w:r w:rsidRPr="00B22D6F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370E5A" w:rsidRPr="00B22D6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B22D6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B22D6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B22D6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B22D6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B22D6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69216C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</w:t>
      </w:r>
      <w:r w:rsidR="003B442D">
        <w:rPr>
          <w:rFonts w:asciiTheme="minorHAnsi" w:hAnsiTheme="minorHAnsi" w:cstheme="minorHAnsi"/>
          <w:color w:val="002060"/>
          <w:sz w:val="22"/>
          <w:szCs w:val="22"/>
        </w:rPr>
        <w:t>2 stycznia 2023</w:t>
      </w:r>
      <w:r w:rsidR="00370E5A" w:rsidRPr="00B22D6F">
        <w:rPr>
          <w:rFonts w:asciiTheme="minorHAnsi" w:hAnsiTheme="minorHAnsi" w:cstheme="minorHAnsi"/>
          <w:color w:val="002060"/>
          <w:sz w:val="22"/>
          <w:szCs w:val="22"/>
        </w:rPr>
        <w:t>, Gdańsk</w:t>
      </w:r>
    </w:p>
    <w:p w14:paraId="28B814E7" w14:textId="77777777" w:rsidR="0069216C" w:rsidRDefault="0069216C" w:rsidP="0069216C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</w:pPr>
    </w:p>
    <w:p w14:paraId="68BCF2E3" w14:textId="1A620861" w:rsidR="003B442D" w:rsidRPr="003B442D" w:rsidRDefault="00A14125" w:rsidP="0069216C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>Noworoczne postanowienie</w:t>
      </w:r>
      <w:r w:rsidR="003B442D" w:rsidRPr="003B442D">
        <w:rPr>
          <w:rFonts w:asciiTheme="minorHAnsi" w:hAnsiTheme="minorHAnsi" w:cstheme="minorHAnsi"/>
          <w:b/>
          <w:bCs/>
          <w:color w:val="002060"/>
          <w:sz w:val="28"/>
          <w:szCs w:val="28"/>
          <w:shd w:val="clear" w:color="auto" w:fill="FFFFFF"/>
        </w:rPr>
        <w:t xml:space="preserve"> = nowy zawodowy start? Szansa na pracę już w styczniu? Tak, ale…</w:t>
      </w:r>
    </w:p>
    <w:p w14:paraId="3CFC9D22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4224F02D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Nowy Rok zbliża się wielkimi krokami, rośnie więc lista noworocznych postanowień. Często jedno z czołowych miejsc na liście zajmuje „Zmiana pracy”. Czy początek roku to dobry moment na podjęcie tak radykalnego kroku w życiu? Okazuje się, że bardzo dobry, nawet mimo trudnej sytuacji na rynku. W styczniu publikowanych jest najwięcej ofert pracy na portalach, a i popyt na nowych pracowników w pierwszym kwartale roku jest zwykle wyższy niż w pozostałych. Według GUS – na koniec I kwartału 2022 roku w Polsce odnotowano 158,7 tysięcy wolnych miejsc pracy. Warto jednak rozważyć wszystkie zalety i wady poszukiwań pracy w styczniu, bo te drugie również istnieją. </w:t>
      </w:r>
    </w:p>
    <w:p w14:paraId="1E1ECB7C" w14:textId="4BED5B06" w:rsid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397C3474" w14:textId="77777777" w:rsidR="00003012" w:rsidRDefault="00003012" w:rsidP="000030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500F2A">
        <w:rPr>
          <w:rFonts w:asciiTheme="minorHAnsi" w:hAnsiTheme="minorHAnsi" w:cstheme="minorHAnsi"/>
          <w:color w:val="002060"/>
          <w:shd w:val="clear" w:color="auto" w:fill="FFFFFF"/>
        </w:rPr>
        <w:t xml:space="preserve">Jak wynika z badań </w:t>
      </w:r>
      <w:proofErr w:type="spellStart"/>
      <w:r w:rsidRPr="00500F2A">
        <w:rPr>
          <w:rFonts w:asciiTheme="minorHAnsi" w:hAnsiTheme="minorHAnsi" w:cstheme="minorHAnsi"/>
          <w:color w:val="002060"/>
          <w:shd w:val="clear" w:color="auto" w:fill="FFFFFF"/>
        </w:rPr>
        <w:t>eToro</w:t>
      </w:r>
      <w:proofErr w:type="spellEnd"/>
      <w:r w:rsidRPr="00500F2A">
        <w:rPr>
          <w:rFonts w:asciiTheme="minorHAnsi" w:hAnsiTheme="minorHAnsi" w:cstheme="minorHAnsi"/>
          <w:color w:val="002060"/>
          <w:shd w:val="clear" w:color="auto" w:fill="FFFFFF"/>
        </w:rPr>
        <w:t xml:space="preserve"> 72 proc. polskich respondentów planuje po</w:t>
      </w:r>
      <w:r>
        <w:rPr>
          <w:rFonts w:asciiTheme="minorHAnsi" w:hAnsiTheme="minorHAnsi" w:cstheme="minorHAnsi"/>
          <w:color w:val="002060"/>
          <w:shd w:val="clear" w:color="auto" w:fill="FFFFFF"/>
        </w:rPr>
        <w:t>djąć</w:t>
      </w:r>
      <w:r w:rsidRPr="00500F2A">
        <w:rPr>
          <w:rFonts w:asciiTheme="minorHAnsi" w:hAnsiTheme="minorHAnsi" w:cstheme="minorHAnsi"/>
          <w:color w:val="002060"/>
          <w:shd w:val="clear" w:color="auto" w:fill="FFFFFF"/>
        </w:rPr>
        <w:t xml:space="preserve"> noworoczne postanowienia na 2023 rok</w:t>
      </w:r>
      <w:r>
        <w:rPr>
          <w:rFonts w:asciiTheme="minorHAnsi" w:hAnsiTheme="minorHAnsi" w:cstheme="minorHAnsi"/>
          <w:color w:val="002060"/>
          <w:shd w:val="clear" w:color="auto" w:fill="FFFFFF"/>
        </w:rPr>
        <w:t xml:space="preserve">. </w:t>
      </w:r>
    </w:p>
    <w:p w14:paraId="6CF51364" w14:textId="77777777" w:rsidR="00003012" w:rsidRDefault="00003012" w:rsidP="000030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>
        <w:rPr>
          <w:rFonts w:asciiTheme="minorHAnsi" w:hAnsiTheme="minorHAnsi" w:cstheme="minorHAnsi"/>
          <w:color w:val="002060"/>
          <w:shd w:val="clear" w:color="auto" w:fill="FFFFFF"/>
        </w:rPr>
        <w:t xml:space="preserve">Nierzadko </w:t>
      </w:r>
      <w:r w:rsidRPr="003B442D">
        <w:rPr>
          <w:rFonts w:asciiTheme="minorHAnsi" w:hAnsiTheme="minorHAnsi" w:cstheme="minorHAnsi"/>
          <w:color w:val="002060"/>
          <w:shd w:val="clear" w:color="auto" w:fill="FFFFFF"/>
        </w:rPr>
        <w:t>chcemy zmienić pracę</w:t>
      </w:r>
      <w:r>
        <w:rPr>
          <w:rFonts w:asciiTheme="minorHAnsi" w:hAnsiTheme="minorHAnsi" w:cstheme="minorHAnsi"/>
          <w:color w:val="002060"/>
          <w:shd w:val="clear" w:color="auto" w:fill="FFFFFF"/>
        </w:rPr>
        <w:t xml:space="preserve"> lub znaleźć dodatkowe zajęcie w celu </w:t>
      </w:r>
      <w:r w:rsidRPr="00500F2A">
        <w:rPr>
          <w:rFonts w:asciiTheme="minorHAnsi" w:hAnsiTheme="minorHAnsi" w:cstheme="minorHAnsi"/>
          <w:color w:val="002060"/>
          <w:shd w:val="clear" w:color="auto" w:fill="FFFFFF"/>
        </w:rPr>
        <w:t>zwiększenia dochodów</w:t>
      </w:r>
      <w:r>
        <w:rPr>
          <w:rFonts w:asciiTheme="minorHAnsi" w:hAnsiTheme="minorHAnsi" w:cstheme="minorHAnsi"/>
          <w:color w:val="002060"/>
          <w:shd w:val="clear" w:color="auto" w:fill="FFFFFF"/>
        </w:rPr>
        <w:t xml:space="preserve">, co deklaruje aż </w:t>
      </w:r>
      <w:r w:rsidRPr="00500F2A">
        <w:rPr>
          <w:rFonts w:asciiTheme="minorHAnsi" w:hAnsiTheme="minorHAnsi" w:cstheme="minorHAnsi"/>
          <w:color w:val="002060"/>
          <w:shd w:val="clear" w:color="auto" w:fill="FFFFFF"/>
        </w:rPr>
        <w:t>39 proc.</w:t>
      </w:r>
      <w:r>
        <w:rPr>
          <w:rFonts w:asciiTheme="minorHAnsi" w:hAnsiTheme="minorHAnsi" w:cstheme="minorHAnsi"/>
          <w:color w:val="002060"/>
          <w:shd w:val="clear" w:color="auto" w:fill="FFFFFF"/>
        </w:rPr>
        <w:t xml:space="preserve"> naszych rodaków (badanie </w:t>
      </w:r>
      <w:proofErr w:type="spellStart"/>
      <w:r>
        <w:rPr>
          <w:rFonts w:asciiTheme="minorHAnsi" w:hAnsiTheme="minorHAnsi" w:cstheme="minorHAnsi"/>
          <w:color w:val="002060"/>
          <w:shd w:val="clear" w:color="auto" w:fill="FFFFFF"/>
        </w:rPr>
        <w:t>eToro</w:t>
      </w:r>
      <w:proofErr w:type="spellEnd"/>
      <w:r>
        <w:rPr>
          <w:rFonts w:asciiTheme="minorHAnsi" w:hAnsiTheme="minorHAnsi" w:cstheme="minorHAnsi"/>
          <w:color w:val="002060"/>
          <w:shd w:val="clear" w:color="auto" w:fill="FFFFFF"/>
        </w:rPr>
        <w:t>)</w:t>
      </w:r>
      <w:r w:rsidRPr="00500F2A">
        <w:rPr>
          <w:rFonts w:asciiTheme="minorHAnsi" w:hAnsiTheme="minorHAnsi" w:cstheme="minorHAnsi"/>
          <w:color w:val="002060"/>
          <w:shd w:val="clear" w:color="auto" w:fill="FFFFFF"/>
        </w:rPr>
        <w:t>.</w:t>
      </w:r>
      <w:r w:rsidRPr="003B442D">
        <w:rPr>
          <w:rFonts w:asciiTheme="minorHAnsi" w:hAnsiTheme="minorHAnsi" w:cstheme="minorHAnsi"/>
          <w:color w:val="002060"/>
          <w:shd w:val="clear" w:color="auto" w:fill="FFFFFF"/>
        </w:rPr>
        <w:t xml:space="preserve"> </w:t>
      </w:r>
    </w:p>
    <w:p w14:paraId="10F5C796" w14:textId="77777777" w:rsidR="00003012" w:rsidRPr="00582DA7" w:rsidRDefault="00003012" w:rsidP="000030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582DA7">
        <w:rPr>
          <w:rFonts w:asciiTheme="minorHAnsi" w:hAnsiTheme="minorHAnsi" w:cstheme="minorHAnsi"/>
          <w:color w:val="002060"/>
          <w:shd w:val="clear" w:color="auto" w:fill="FFFFFF"/>
        </w:rPr>
        <w:t xml:space="preserve">Wiele firmy właśnie w styczniu zaczyna realizować rekrutacje dopasowane do zaplanowanych pod koniec starego roku budżetów, stąd wzmożony ruch w obszarze zatrudniania. </w:t>
      </w:r>
    </w:p>
    <w:p w14:paraId="3FF67A78" w14:textId="77777777" w:rsidR="00003012" w:rsidRPr="00582DA7" w:rsidRDefault="00003012" w:rsidP="000030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>
        <w:rPr>
          <w:rFonts w:asciiTheme="minorHAnsi" w:hAnsiTheme="minorHAnsi" w:cstheme="minorHAnsi"/>
          <w:color w:val="002060"/>
          <w:shd w:val="clear" w:color="auto" w:fill="FFFFFF"/>
        </w:rPr>
        <w:t>P</w:t>
      </w:r>
      <w:r w:rsidRPr="00582DA7">
        <w:rPr>
          <w:rFonts w:asciiTheme="minorHAnsi" w:hAnsiTheme="minorHAnsi" w:cstheme="minorHAnsi"/>
          <w:color w:val="002060"/>
          <w:shd w:val="clear" w:color="auto" w:fill="FFFFFF"/>
        </w:rPr>
        <w:t xml:space="preserve">oczątek roku jest dla pracowników najlepszym momentem na rozpoczęcie nowej pracy i jak wynika z najnowszego badania Grupy Progres „Rynek pracy 360 stopni” zmiany zawodowe i wysłanie aplikacji do potencjalnego pracodawcy po Sylwestrze już w grudniu planowało 65 proc. Polaków, którym nie odpowiada dotychczasowy etat. </w:t>
      </w:r>
    </w:p>
    <w:p w14:paraId="6DC5112D" w14:textId="77777777" w:rsidR="00003012" w:rsidRDefault="00003012" w:rsidP="000030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582DA7">
        <w:rPr>
          <w:rFonts w:asciiTheme="minorHAnsi" w:hAnsiTheme="minorHAnsi" w:cstheme="minorHAnsi"/>
          <w:color w:val="002060"/>
          <w:shd w:val="clear" w:color="auto" w:fill="FFFFFF"/>
        </w:rPr>
        <w:t xml:space="preserve">47 proc. przyznaje, że decyzja o zmianie zawodowej jest spowodowana brakiem poczucia stabilizacji i bezpieczeństwa, którego – w niepewnych czasach – chcą szukać w innym miejscu.  </w:t>
      </w:r>
    </w:p>
    <w:p w14:paraId="3C30E568" w14:textId="77777777" w:rsidR="00003012" w:rsidRPr="00E269AB" w:rsidRDefault="00003012" w:rsidP="000030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hd w:val="clear" w:color="auto" w:fill="FFFFFF"/>
        </w:rPr>
      </w:pPr>
      <w:r w:rsidRPr="00582DA7">
        <w:rPr>
          <w:rFonts w:asciiTheme="minorHAnsi" w:hAnsiTheme="minorHAnsi" w:cstheme="minorHAnsi"/>
          <w:color w:val="002060"/>
          <w:shd w:val="clear" w:color="auto" w:fill="FFFFFF"/>
        </w:rPr>
        <w:t>Szukając pracy w styczniu, musimy pamiętać, że nie tylko my mamy noworoczne postanowienie w postaci robienia zawrotnej kariery w nowym miejscu i o ile ofert pracy jest w tym okresie więcej, to większa jest też liczba kandydatów, a tym samym konkurencja o etat.</w:t>
      </w:r>
    </w:p>
    <w:p w14:paraId="3ADD9C93" w14:textId="77777777" w:rsidR="00003012" w:rsidRPr="00CA5964" w:rsidRDefault="00003012" w:rsidP="000030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hd w:val="clear" w:color="auto" w:fill="FFFFFF"/>
        </w:rPr>
      </w:pPr>
      <w:r w:rsidRPr="00E269AB">
        <w:rPr>
          <w:rFonts w:asciiTheme="minorHAnsi" w:hAnsiTheme="minorHAnsi" w:cstheme="minorHAnsi"/>
          <w:color w:val="002060"/>
          <w:shd w:val="clear" w:color="auto" w:fill="FFFFFF"/>
        </w:rPr>
        <w:t xml:space="preserve">Wraz z początkiem jesieni również widać ożywienie na rynku pracy. Wrzesień, październik i listopad to miesiące, w których pracodawcy rekrutują do pracy na sezon zimowy lub już zaczynają planować działania na kolejny rok. Często dysponują jeszcze środkami w budżecie, które trzeba wykorzystać do końca grudnia. </w:t>
      </w:r>
    </w:p>
    <w:p w14:paraId="6BC9D84F" w14:textId="6985566C" w:rsidR="00003012" w:rsidRPr="00003012" w:rsidRDefault="00003012" w:rsidP="003B442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CA5964">
        <w:rPr>
          <w:rFonts w:asciiTheme="minorHAnsi" w:hAnsiTheme="minorHAnsi" w:cstheme="minorHAnsi"/>
          <w:color w:val="002060"/>
          <w:shd w:val="clear" w:color="auto" w:fill="FFFFFF"/>
        </w:rPr>
        <w:t xml:space="preserve">Dla części Polaków zmiana pracy oznacza przebranżowienie. O takim kroku myśli wielu naszych rodaków, którzy na pytanie: czy, żeby dostać dobrą pracę, byliby w stanie zmienić zawód i przebranżowić się, najczęściej (86 proc.) odpowiadają, że tak. </w:t>
      </w:r>
    </w:p>
    <w:p w14:paraId="5EDC7E7D" w14:textId="77777777" w:rsidR="00003012" w:rsidRPr="003B442D" w:rsidRDefault="00003012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1E71256C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Nowe wyzwania na nowy rok? Dobry pomysł? Tak, ale…</w:t>
      </w:r>
    </w:p>
    <w:p w14:paraId="75B55DBF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49DA6D76" w14:textId="278BED69" w:rsidR="003B442D" w:rsidRPr="003B442D" w:rsidRDefault="00500F2A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500F2A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Jak wynika z badań </w:t>
      </w:r>
      <w:proofErr w:type="spellStart"/>
      <w:r w:rsidRPr="00500F2A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eToro</w:t>
      </w:r>
      <w:proofErr w:type="spellEnd"/>
      <w:r w:rsidRPr="00500F2A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72 proc. polskich respondentów planuje po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djąć</w:t>
      </w:r>
      <w:r w:rsidRPr="00500F2A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noworoczne postanowienia na 2023 rok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. Wprowadzanie tego typu </w:t>
      </w:r>
      <w:r w:rsidR="003B442D"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zmian ma swoje psychologiczne uzasadnienie. 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C</w:t>
      </w:r>
      <w:r w:rsidR="003B442D"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hcemy zamknąć </w:t>
      </w:r>
      <w:r w:rsidR="003B442D"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lastRenderedPageBreak/>
        <w:t xml:space="preserve">niektóre rozdziały, zakończyć to, co nas nie satysfakcjonuje. 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Dlatego</w:t>
      </w:r>
      <w:r w:rsidR="003B442D"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planujemy rozpoczęcie wszelkiego rodzaju rozwijających kursów, zmianę diety, wprowadzenie aktywności fizycznej do naszej codziennej rutyny, nierzadko także chcemy zmienić pracę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lub </w:t>
      </w:r>
      <w:r w:rsidR="00003012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podjąć 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dodatkowe zajęcie w celu </w:t>
      </w:r>
      <w:r w:rsidR="007407DF" w:rsidRPr="00500F2A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zwiększenia dochodów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co deklaruje aż </w:t>
      </w:r>
      <w:r w:rsidR="007407DF" w:rsidRPr="00500F2A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39 proc.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naszych rodaków (badanie </w:t>
      </w:r>
      <w:proofErr w:type="spellStart"/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eToro</w:t>
      </w:r>
      <w:proofErr w:type="spellEnd"/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)</w:t>
      </w:r>
      <w:r w:rsidR="007407DF" w:rsidRPr="00500F2A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.</w:t>
      </w:r>
      <w:r w:rsidR="003B442D"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Jednym słowem – nowy rok, nowy początek. W kontekście zmiany 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lub znalezienia dodatkowego </w:t>
      </w:r>
      <w:r w:rsidR="003B442D"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miejsca zatrudnienia</w:t>
      </w:r>
      <w:r w:rsidR="007407D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  <w:r w:rsidR="003B442D"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to uzasadnienie widać także w liczbach. Niektóre firmy właśnie w styczniu zaczynają realizować rekrutacje dopasowane do zaplanowanych pod koniec starego roku budżetów i planów, stąd wzmożony ruch w obszarze zatrudniania. W pierwszym kwartale 2022 roku – tylko na pracuj.pl – pojawiło się 312 tysięcy nowych ogłoszeń. To o około 60 tysięcy więcej niż w każdym z pozostałych kwartałów 2021 roku i o 30 tysięcy więcej niż w drugim kwartale 2022 roku. Zwiększony popyt na pracę w I kwartale 2022 roku potwierdzają również dane Głównego Urzędu Statystycznego. Z końcem marca br. odnotowano w Polsce 158,7 tysięcy wolnych miejsc pracy, w tym 30,9 tysiąca nowoutworzonych — to więcej niż w pozostałej części roku. Nie dziwi zatem, że właśnie początek roku jest dla pracowników najlepszym momentem na rozpoczęcie nowej pracy i jak wynika z najnowszego badania Grupy Progres „Rynek pracy 360 stopni” zmiany zawodowe i wysłanie aplikacji do potencjalnego pracodawcy po Sylwestrze już w grudniu planowało 65 proc. Polaków, którym nie odpowiada dotychczasowy etat.</w:t>
      </w:r>
      <w:r w:rsidR="0069216C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  <w:r w:rsidR="0069216C" w:rsidRPr="0069216C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Co więcej, 47 proc. przyznaje, że decyzja o zmianie zawodowej jest spowodowana brakiem poczucia stabilizacji i bezpieczeństwa, którego – w niepewnych czasach – chcą szukać w innym miejscu.  </w:t>
      </w:r>
    </w:p>
    <w:p w14:paraId="5BA6121F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0D120954" w14:textId="45E1C234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– </w:t>
      </w:r>
      <w:r w:rsidRPr="003B442D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Koniec roku to czas domykania budżetów, podsumowań, rozliczeń. Zawodowo to bardzo dobry moment na rachunek „zysków” i „strat”. Jeśli nie wypada on dla nas korzystnie warto podjąć ewentualną decyzję, co robimy dalej. Nie jest to jednak dobry moment na jej realizację. W tym czasie Zarządy oraz działy HR dokonują podsumowań i analiz. Grudzień to czas świątecznych spotkań, upominków oraz kampanii CSR – owych. Ci, którzy planują zmianę powinni wykorzystać ten moment na przygotowanie do jej skutecznej realizacji – określenie celu, jaki chcemy osiągnąć, a później drogi, którą będziemy podążać i narzędzi mogących pomóc w zdobyciu wymarzonego stanowiska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– </w:t>
      </w: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mówi Anna Pietraszko, Manager Projektów Consultingowych, HR i szkoleniowych w Grupie Progres.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                  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– </w:t>
      </w:r>
      <w:r w:rsidRPr="003B442D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Szukając pracy w styczniu, musimy pamiętać, że nie tylko my mamy noworoczne postanowienie w postaci robienia zawrotnej kariery w nowym miejscu i o ile ofert pracy jest w tym okresie więcej, to większa jest też liczba kandydatów, a tym samym konkurencja o etat. Duża liczba kandydatów walczących o miejsce pracy oznacza wydłużony proces rekrutacji i – co oczywiste – mniejsze szanse na otrzymanie wymarzonego stanowiska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– </w:t>
      </w: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dodaje Anna Pietraszko.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</w:p>
    <w:p w14:paraId="07FC9BBC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00EF21F7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Jesień równie dobra na poszukiwanie pracy</w:t>
      </w:r>
    </w:p>
    <w:p w14:paraId="70F6A9B7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41D9B908" w14:textId="3AA926DD" w:rsid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Jeśli nie jesteśmy w stanie 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dobrze 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przygotować się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do zawodowej zmiany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warto „przemęczyć” się jakiś czas i na szukanie nowego stanowiska wyznaczyć sobie powakacyjne miesiące. Wraz z początkiem jesieni również widać ożywienie na rynku pracy. Wrzesień, październik i listopad to miesiące, w których pracodawcy 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rekrutują do pracy na sezon zimowy lub 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już zaczynają planować działania na kolejny rok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. Często 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dysponują jeszcze środkami w budżecie, które trzeba wykorzystać do końca grudnia. Druga połowa roku to także czas podsumowań i przeglądów kadry, dlatego wiele firm właśnie wtedy decyduje się na uzupełnienie zespołu bądź ewentualną wymianę pracowników. W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edług danych Grupy Progres 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lastRenderedPageBreak/>
        <w:t>tylko we wrześniu i październiku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202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2 liczba ofert pracy tymczasowej, a także osób podejmujących tę formę zatrudnienia była o ok. 20 proc. wyższa niż w okresie wiosennym czy letnim. </w:t>
      </w:r>
    </w:p>
    <w:p w14:paraId="0644ACCD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7F75F854" w14:textId="45030755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Z punktu widzenia kandydatów jesień to dobry moment na zmianę zatrudnienia również z bardziej prozaicznych powodów. Podczas urlopu mieliśmy czas na przemyślenia i analizę swojej sytuacji, szkoły i przedszkola zaczynają swoją normalną działalność, możemy więc z nową energią zająć się poszukiwaniami. Poza tym, jeśli zajmiemy nowe stanowisko przed końcem roku, zdążymy się wdrożyć i zapoznać z obowiązkami jeszcze przed startem projektów zaplanowanych na kolejne miesiące.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</w:p>
    <w:p w14:paraId="6BC4AC78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73195E78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Sezon letni nie do końca znaczy „ogórkowy”</w:t>
      </w:r>
    </w:p>
    <w:p w14:paraId="2F4A0A92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468448F2" w14:textId="7B2C1AEE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Wakacyjne miesiące kojarzą nam się ze słońcem, podróżami, wyczekanym wypoczynkiem, dlatego kandydatów na rynku pracy jest wtedy zdecydowanie mniej. Nie oznacza to jednak, że na portalach z ogłoszeniami nic się nie dzieje. Z 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danych firmy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Element wynika, że w czerwcu br. pracodawcy zamieścili na 50 największych portalach 288 409 ofert pracy, a w lipcu tylko o niecałe 400 mniej. W ciągu III kwartału 2022 roku - jak podaje GUS - powstało 120,6 nowych miejsc pracy, a na koniec czerwca wolnych wakatów było w sumie 135,5. </w:t>
      </w:r>
    </w:p>
    <w:p w14:paraId="5BEF57CF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3542E13D" w14:textId="71BD864E" w:rsidR="003B442D" w:rsidRPr="0069216C" w:rsidRDefault="0069216C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– </w:t>
      </w:r>
      <w:r w:rsidRPr="0069216C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W wielu branżach obserwujemy </w:t>
      </w:r>
      <w:r w:rsidR="003B442D" w:rsidRPr="0069216C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tendencję spadkową w tworzeniu nowych miejsc pracy, co spowodowane jest </w:t>
      </w:r>
      <w:r w:rsidRPr="0069216C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m.in. nastrojami przedsiębiorców i </w:t>
      </w:r>
      <w:r w:rsidR="003B442D" w:rsidRPr="0069216C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ogólną sytuacją gospodarczą w kraju. Trwająca wojna w Ukrainie, wysoka inflacja, ostrożność w planowaniu działalności firm nie mogą pozostać bez konsekwencji. Jednak nadal każdy czas ma swoje zalety na szukanie pracy i warto je wykorzystać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– </w:t>
      </w:r>
      <w:r w:rsidRPr="0069216C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zaznacza </w:t>
      </w: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Anna Pietraszko, Manager Projektów Consultingowych, HR i szkoleniowych w Grupie Progres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. </w:t>
      </w:r>
    </w:p>
    <w:p w14:paraId="2A5E7A83" w14:textId="77777777" w:rsidR="0069216C" w:rsidRPr="003B442D" w:rsidRDefault="0069216C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76AB8D50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Ile zajmie nam przebranżowienie?</w:t>
      </w:r>
    </w:p>
    <w:p w14:paraId="2E593FB5" w14:textId="77777777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3F8BAA15" w14:textId="3CFA1AC1" w:rsidR="0069216C" w:rsidRDefault="0069216C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Dla części Polaków zmiana pracy oznacza przebranżowienie. O takim kroku myśli wielu naszych rodaków. Ankietowani pytani przez Grupę Progres, c</w:t>
      </w:r>
      <w:r w:rsidRPr="0069216C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zy, żeby dostać dobrą pracę, 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byliby</w:t>
      </w:r>
      <w:r w:rsidRPr="0069216C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w stanie zmienić zawód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i </w:t>
      </w:r>
      <w:r w:rsidRPr="0069216C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przebranżowić się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najczęściej (86 proc.) odpowiadają, że tak. Jedynie 7 proc. zaprzecza, a tyle samo odpowiada, że tego nie wie. </w:t>
      </w:r>
    </w:p>
    <w:p w14:paraId="33EC761A" w14:textId="77777777" w:rsidR="0069216C" w:rsidRDefault="0069216C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68324E5E" w14:textId="1DA1FB44" w:rsidR="003B442D" w:rsidRP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Niezależnie od tego, kiedy zdecydujemy się na poszukiwania, do każdej zmiany pracy należy się dobrze przygotować. Jeśli chcemy pozostać w zawodzie, warto odświeżyć CV, określić swoje oczekiwania, przygotować się do rozmów kwalifikacyjnych, przejrzeć oferty. Nieco więcej czasu i pracy czeka tych, którzy pragną jeszcze bardziej radykalnej zmiany i chcą całkowicie zmienić ścieżkę zawodową. W tym przypadku należy </w:t>
      </w:r>
      <w:r w:rsidR="00586EBB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zacząć 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od analizy rynku. Jeśli wywracać swoje zawodowe życie do góry nogami, warto wybrać branżę, w której zapotrzebowanie na nowych pracowników jest duże i w perspektywie takie pozostanie. Po wybraniu obszaru zainteresowań, trzeba poznać go „od podszewki” </w:t>
      </w:r>
      <w:r w:rsidR="00586EBB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–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i to wszystko zanim złożymy wypowiedzenie w dotychczasowym miejscu pracy</w:t>
      </w:r>
      <w:r w:rsidR="00586EBB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.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Warto</w:t>
      </w:r>
      <w:r w:rsidR="00586EBB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też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znaleźć osobę, która przybliży wymarzony zawód, zdradzi jego tajniki. Optymalnie byłoby również znaleźć praktyki czy wolontariat w branży, która nas interesuje. Najwięcej czasu i wytrwałości wymagać będzie </w:t>
      </w:r>
      <w:r w:rsidR="00586EBB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wymagało 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lastRenderedPageBreak/>
        <w:t xml:space="preserve">jednak zdobycie odpowiednich kwalifikacji. Jeśli to kursy, szkolenia, konferencje to kwestia kilku miesięcy, jeśli studia - to nawet kilka lat. Należy o tym pamiętać i jak najlepiej zaplanować ten krok. </w:t>
      </w:r>
    </w:p>
    <w:p w14:paraId="18FAE78A" w14:textId="77777777" w:rsidR="003B442D" w:rsidRDefault="003B442D" w:rsidP="003B442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17834BCF" w14:textId="3F274BC3" w:rsidR="00E82648" w:rsidRPr="00586EBB" w:rsidRDefault="00586EBB" w:rsidP="00E82648">
      <w:pPr>
        <w:spacing w:line="276" w:lineRule="auto"/>
        <w:jc w:val="both"/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– </w:t>
      </w:r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Obecnie, gdy mamy tak szeroki dostęp do informacji, </w:t>
      </w:r>
      <w:proofErr w:type="spellStart"/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social</w:t>
      </w:r>
      <w:proofErr w:type="spellEnd"/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mediów, wiedzy eksperckiej przygotowanie do przebranżowienia jest o wiele łatwiejsze jeszcze kilka lat temu.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W przypadku zmiany zawodu, to nie miesiąc danego roku jest kluczowy, a raczej sposób realizacji naszego celu i świadomość, jak przebranżowienie wygląda w praktyce. Dlatego p</w:t>
      </w:r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odejmując tak ważną decyzję 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najlepiej skonsultować się</w:t>
      </w:r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z ekspertem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– </w:t>
      </w:r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doradcą zawodowym, który wskaże, podpowie właściwy kierunek, drogę i narzędzia, dzięki którym 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zrealizujemy </w:t>
      </w:r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nasz plan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</w:t>
      </w:r>
      <w:r w:rsidRPr="003B442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  <w:r w:rsidRPr="00586EBB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mówi </w:t>
      </w:r>
      <w:r w:rsidRPr="003B442D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Anna Pietraszko.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– </w:t>
      </w:r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Rynek kursów, warsztatów, uczelni oraz ofert pracy jest dzisiaj tak szeroki, 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że</w:t>
      </w:r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łatwo się w nim zagubić. Czas, zasoby, finanse, które ulokujemy niewłaściwe odsuną nas od zmiany i realizacji celu. Na szczęście aktualnie rynek pracy nam sprzyja jest otwarty i elastycznie podchodzi do osób, które rozpoczynają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</w:t>
      </w:r>
      <w:r w:rsidRPr="00586EBB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swoją nową drogę zawodową</w:t>
      </w:r>
      <w:r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. Według mnie, chętni do zmiany zawodu mogą liczyć na sukces, jednak już w takcie rozmowy rekrutacyjnej muszą </w:t>
      </w:r>
      <w:r w:rsidR="00446A1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udowodnić przyszłemu przełożonemu, że są zmotywowani, zdeterminowani, nastawieni na rozwój i że warto dać im szansę na stanowisku, którego do tej pory nie pełnili i w branży, która jest dla nich jeszcze nieznanym lądem – </w:t>
      </w:r>
      <w:r w:rsidR="00446A18" w:rsidRPr="00446A1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podsumowuje ekspertka.</w:t>
      </w:r>
      <w:r w:rsidR="00446A1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  <w:r w:rsidR="00446A1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</w:t>
      </w:r>
    </w:p>
    <w:p w14:paraId="11918534" w14:textId="56085B58" w:rsidR="005F1AD4" w:rsidRDefault="00370E5A" w:rsidP="00725C4A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113F7A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013E0F43" w14:textId="380F5FC0" w:rsidR="00246DEC" w:rsidRDefault="00246DEC" w:rsidP="00246DE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40D9142A" w14:textId="62E77575" w:rsidR="00F77D64" w:rsidRDefault="00F77D64" w:rsidP="00246DE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</w:p>
    <w:p w14:paraId="6492006A" w14:textId="77777777" w:rsidR="00F77D64" w:rsidRPr="001B19DA" w:rsidRDefault="00F77D64" w:rsidP="00246DE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552B8D4" w14:textId="4D7BB663" w:rsidR="005C23D0" w:rsidRDefault="005C23D0" w:rsidP="005C23D0">
      <w:pPr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1E10D274" w14:textId="161BF25A" w:rsidR="005C23D0" w:rsidRPr="005C23D0" w:rsidRDefault="005C23D0" w:rsidP="005C23D0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5C23D0">
        <w:rPr>
          <w:rFonts w:asciiTheme="minorHAnsi" w:hAnsiTheme="minorHAnsi" w:cstheme="minorHAnsi"/>
          <w:b/>
          <w:color w:val="002060"/>
          <w:sz w:val="20"/>
          <w:szCs w:val="20"/>
        </w:rPr>
        <w:t>*****************</w:t>
      </w:r>
    </w:p>
    <w:p w14:paraId="20B6DED7" w14:textId="77777777" w:rsidR="005C23D0" w:rsidRDefault="005C23D0" w:rsidP="005C23D0">
      <w:pPr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4DF2F9F7" w14:textId="4F55FE57" w:rsidR="00370E5A" w:rsidRPr="00D35019" w:rsidRDefault="00370E5A" w:rsidP="00370E5A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b/>
          <w:color w:val="002060"/>
          <w:sz w:val="20"/>
          <w:szCs w:val="20"/>
        </w:rPr>
        <w:t>Biuro prasowe</w:t>
      </w:r>
      <w:r w:rsidR="000B298E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7D6C64B3" w14:textId="77777777" w:rsidR="00370E5A" w:rsidRPr="00D35019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Kamila Tyniec</w:t>
      </w:r>
    </w:p>
    <w:p w14:paraId="42601D6A" w14:textId="77777777" w:rsidR="00370E5A" w:rsidRPr="000E288D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0E288D">
        <w:rPr>
          <w:rFonts w:asciiTheme="minorHAnsi" w:hAnsiTheme="minorHAnsi" w:cstheme="minorHAnsi"/>
          <w:color w:val="002060"/>
          <w:sz w:val="20"/>
          <w:szCs w:val="20"/>
        </w:rPr>
        <w:t xml:space="preserve">e-mail: </w:t>
      </w:r>
      <w:hyperlink r:id="rId8" w:history="1">
        <w:r w:rsidRPr="000E288D">
          <w:rPr>
            <w:rStyle w:val="Hipercze"/>
            <w:rFonts w:asciiTheme="minorHAnsi" w:hAnsiTheme="minorHAnsi" w:cstheme="minorHAnsi"/>
            <w:sz w:val="20"/>
            <w:szCs w:val="20"/>
          </w:rPr>
          <w:t>k.tyniec@bepr.pl</w:t>
        </w:r>
      </w:hyperlink>
      <w:r w:rsidRPr="000E288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603FE32" w14:textId="70447F1E" w:rsidR="00DF5583" w:rsidRPr="00D35019" w:rsidRDefault="00370E5A" w:rsidP="0078550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kom. +48 500 690 965</w:t>
      </w:r>
    </w:p>
    <w:sectPr w:rsidR="00DF5583" w:rsidRPr="00D35019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D7D5" w14:textId="77777777" w:rsidR="00043E60" w:rsidRDefault="00043E60" w:rsidP="00B332FF">
      <w:r>
        <w:separator/>
      </w:r>
    </w:p>
  </w:endnote>
  <w:endnote w:type="continuationSeparator" w:id="0">
    <w:p w14:paraId="2693EC01" w14:textId="77777777" w:rsidR="00043E60" w:rsidRDefault="00043E60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842" w14:textId="77777777" w:rsidR="00B332FF" w:rsidRDefault="00F92323" w:rsidP="004903D7">
    <w:pPr>
      <w:pStyle w:val="Stopka"/>
      <w:jc w:val="center"/>
    </w:pPr>
    <w:r w:rsidRPr="00656E6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BF683" wp14:editId="351CDEAD">
          <wp:simplePos x="0" y="0"/>
          <wp:positionH relativeFrom="margin">
            <wp:posOffset>1594485</wp:posOffset>
          </wp:positionH>
          <wp:positionV relativeFrom="paragraph">
            <wp:posOffset>-215376</wp:posOffset>
          </wp:positionV>
          <wp:extent cx="2569845" cy="78803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owa_stopka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E6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F975995" wp14:editId="5C546E96">
          <wp:simplePos x="0" y="0"/>
          <wp:positionH relativeFrom="margin">
            <wp:posOffset>156210</wp:posOffset>
          </wp:positionH>
          <wp:positionV relativeFrom="margin">
            <wp:posOffset>8232775</wp:posOffset>
          </wp:positionV>
          <wp:extent cx="5445760" cy="73533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9A63" w14:textId="77777777" w:rsidR="00043E60" w:rsidRDefault="00043E60" w:rsidP="00B332FF">
      <w:r>
        <w:separator/>
      </w:r>
    </w:p>
  </w:footnote>
  <w:footnote w:type="continuationSeparator" w:id="0">
    <w:p w14:paraId="20F7FFE0" w14:textId="77777777" w:rsidR="00043E60" w:rsidRDefault="00043E60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6" w14:textId="77777777" w:rsidR="000924FC" w:rsidRDefault="00257792" w:rsidP="00AA7E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130B17" wp14:editId="6B9D6C4F">
          <wp:simplePos x="0" y="0"/>
          <wp:positionH relativeFrom="column">
            <wp:posOffset>-555238</wp:posOffset>
          </wp:positionH>
          <wp:positionV relativeFrom="paragraph">
            <wp:posOffset>-164657</wp:posOffset>
          </wp:positionV>
          <wp:extent cx="947530" cy="654002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750" cy="66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15115C1" wp14:editId="6EBC34BF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58F2" w14:textId="77777777" w:rsidR="00AA7EA1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D17F756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B78534B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NIP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584-27-39-004</w:t>
                          </w: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; REGON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360182321</w:t>
                          </w:r>
                        </w:p>
                        <w:p w14:paraId="12202EC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1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2E2358F2" w14:textId="77777777" w:rsidR="00AA7EA1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D17F756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B78534B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NIP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584-27-39-004</w:t>
                    </w: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; REGON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360182321</w:t>
                    </w:r>
                  </w:p>
                  <w:p w14:paraId="12202EC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7EA1">
      <w:tab/>
    </w:r>
  </w:p>
  <w:p w14:paraId="5382D307" w14:textId="77777777" w:rsidR="000924FC" w:rsidRDefault="000924FC">
    <w:pPr>
      <w:pStyle w:val="Nagwek"/>
    </w:pPr>
  </w:p>
  <w:p w14:paraId="5CE68849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4086F6" wp14:editId="578663B5">
          <wp:simplePos x="0" y="0"/>
          <wp:positionH relativeFrom="column">
            <wp:posOffset>-614045</wp:posOffset>
          </wp:positionH>
          <wp:positionV relativeFrom="paragraph">
            <wp:posOffset>676275</wp:posOffset>
          </wp:positionV>
          <wp:extent cx="165371" cy="80105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" cy="88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CA"/>
    <w:multiLevelType w:val="hybridMultilevel"/>
    <w:tmpl w:val="E080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34C"/>
    <w:multiLevelType w:val="hybridMultilevel"/>
    <w:tmpl w:val="3FE2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286B21"/>
    <w:multiLevelType w:val="hybridMultilevel"/>
    <w:tmpl w:val="61F6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100"/>
    <w:multiLevelType w:val="hybridMultilevel"/>
    <w:tmpl w:val="8542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4270"/>
    <w:multiLevelType w:val="hybridMultilevel"/>
    <w:tmpl w:val="24DA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246A5"/>
    <w:multiLevelType w:val="hybridMultilevel"/>
    <w:tmpl w:val="F98C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A3787"/>
    <w:multiLevelType w:val="hybridMultilevel"/>
    <w:tmpl w:val="FDD2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66C37"/>
    <w:multiLevelType w:val="hybridMultilevel"/>
    <w:tmpl w:val="8FE2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12D1"/>
    <w:multiLevelType w:val="hybridMultilevel"/>
    <w:tmpl w:val="42F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EA7C8B"/>
    <w:multiLevelType w:val="hybridMultilevel"/>
    <w:tmpl w:val="4D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25047AD"/>
    <w:multiLevelType w:val="hybridMultilevel"/>
    <w:tmpl w:val="E0DE1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48490C"/>
    <w:multiLevelType w:val="hybridMultilevel"/>
    <w:tmpl w:val="306E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582920">
    <w:abstractNumId w:val="9"/>
  </w:num>
  <w:num w:numId="3" w16cid:durableId="843862024">
    <w:abstractNumId w:val="16"/>
  </w:num>
  <w:num w:numId="4" w16cid:durableId="938835128">
    <w:abstractNumId w:val="4"/>
  </w:num>
  <w:num w:numId="5" w16cid:durableId="87242198">
    <w:abstractNumId w:val="14"/>
  </w:num>
  <w:num w:numId="6" w16cid:durableId="1262227559">
    <w:abstractNumId w:val="5"/>
  </w:num>
  <w:num w:numId="7" w16cid:durableId="132988570">
    <w:abstractNumId w:val="17"/>
  </w:num>
  <w:num w:numId="8" w16cid:durableId="2043746970">
    <w:abstractNumId w:val="1"/>
  </w:num>
  <w:num w:numId="9" w16cid:durableId="900599151">
    <w:abstractNumId w:val="13"/>
  </w:num>
  <w:num w:numId="10" w16cid:durableId="212814669">
    <w:abstractNumId w:val="19"/>
  </w:num>
  <w:num w:numId="11" w16cid:durableId="1097213764">
    <w:abstractNumId w:val="6"/>
  </w:num>
  <w:num w:numId="12" w16cid:durableId="647709296">
    <w:abstractNumId w:val="15"/>
  </w:num>
  <w:num w:numId="13" w16cid:durableId="917060775">
    <w:abstractNumId w:val="0"/>
  </w:num>
  <w:num w:numId="14" w16cid:durableId="761224630">
    <w:abstractNumId w:val="2"/>
  </w:num>
  <w:num w:numId="15" w16cid:durableId="1850560109">
    <w:abstractNumId w:val="7"/>
  </w:num>
  <w:num w:numId="16" w16cid:durableId="1875922009">
    <w:abstractNumId w:val="10"/>
  </w:num>
  <w:num w:numId="17" w16cid:durableId="2029287698">
    <w:abstractNumId w:val="3"/>
  </w:num>
  <w:num w:numId="18" w16cid:durableId="370886951">
    <w:abstractNumId w:val="11"/>
  </w:num>
  <w:num w:numId="19" w16cid:durableId="316812769">
    <w:abstractNumId w:val="8"/>
  </w:num>
  <w:num w:numId="20" w16cid:durableId="1836148218">
    <w:abstractNumId w:val="18"/>
  </w:num>
  <w:num w:numId="21" w16cid:durableId="2068409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5C"/>
    <w:rsid w:val="00003012"/>
    <w:rsid w:val="00004779"/>
    <w:rsid w:val="000151BA"/>
    <w:rsid w:val="00015E32"/>
    <w:rsid w:val="000161FA"/>
    <w:rsid w:val="00017319"/>
    <w:rsid w:val="000205E7"/>
    <w:rsid w:val="000263E5"/>
    <w:rsid w:val="00027043"/>
    <w:rsid w:val="000300CB"/>
    <w:rsid w:val="00032BB7"/>
    <w:rsid w:val="00043884"/>
    <w:rsid w:val="00043E60"/>
    <w:rsid w:val="000516EF"/>
    <w:rsid w:val="00053A50"/>
    <w:rsid w:val="0005602C"/>
    <w:rsid w:val="000575E5"/>
    <w:rsid w:val="0006333F"/>
    <w:rsid w:val="00070D8D"/>
    <w:rsid w:val="0007560E"/>
    <w:rsid w:val="00082F9B"/>
    <w:rsid w:val="000852FF"/>
    <w:rsid w:val="000924FC"/>
    <w:rsid w:val="00093C81"/>
    <w:rsid w:val="00096747"/>
    <w:rsid w:val="000A0037"/>
    <w:rsid w:val="000A611C"/>
    <w:rsid w:val="000B298E"/>
    <w:rsid w:val="000B54D5"/>
    <w:rsid w:val="000C60C2"/>
    <w:rsid w:val="000C7FCE"/>
    <w:rsid w:val="000D5952"/>
    <w:rsid w:val="000D70AC"/>
    <w:rsid w:val="000E0D1E"/>
    <w:rsid w:val="000E18F0"/>
    <w:rsid w:val="000E264F"/>
    <w:rsid w:val="000E288D"/>
    <w:rsid w:val="000E3712"/>
    <w:rsid w:val="000E4A5D"/>
    <w:rsid w:val="000E6326"/>
    <w:rsid w:val="00103C97"/>
    <w:rsid w:val="00110F64"/>
    <w:rsid w:val="001127B1"/>
    <w:rsid w:val="00113ED4"/>
    <w:rsid w:val="00113F7A"/>
    <w:rsid w:val="00114128"/>
    <w:rsid w:val="00114250"/>
    <w:rsid w:val="001158CE"/>
    <w:rsid w:val="001164A7"/>
    <w:rsid w:val="001237A6"/>
    <w:rsid w:val="00125178"/>
    <w:rsid w:val="00126635"/>
    <w:rsid w:val="001267DC"/>
    <w:rsid w:val="00127F75"/>
    <w:rsid w:val="00131071"/>
    <w:rsid w:val="001352AC"/>
    <w:rsid w:val="00137CC1"/>
    <w:rsid w:val="001404AA"/>
    <w:rsid w:val="001427E1"/>
    <w:rsid w:val="0014589B"/>
    <w:rsid w:val="00161D6B"/>
    <w:rsid w:val="00170C1D"/>
    <w:rsid w:val="00173455"/>
    <w:rsid w:val="00174994"/>
    <w:rsid w:val="001773AD"/>
    <w:rsid w:val="00180098"/>
    <w:rsid w:val="001830EB"/>
    <w:rsid w:val="001834B1"/>
    <w:rsid w:val="00187149"/>
    <w:rsid w:val="00194169"/>
    <w:rsid w:val="00194198"/>
    <w:rsid w:val="00194E05"/>
    <w:rsid w:val="00196B4D"/>
    <w:rsid w:val="001A3B2A"/>
    <w:rsid w:val="001A559E"/>
    <w:rsid w:val="001B06F9"/>
    <w:rsid w:val="001B19DA"/>
    <w:rsid w:val="001B2016"/>
    <w:rsid w:val="001B210E"/>
    <w:rsid w:val="001B2E93"/>
    <w:rsid w:val="001B2F52"/>
    <w:rsid w:val="001B5A3A"/>
    <w:rsid w:val="001B7CCF"/>
    <w:rsid w:val="001C15A0"/>
    <w:rsid w:val="001D32F0"/>
    <w:rsid w:val="001D6159"/>
    <w:rsid w:val="001D6575"/>
    <w:rsid w:val="001E0D16"/>
    <w:rsid w:val="001E2274"/>
    <w:rsid w:val="001E623B"/>
    <w:rsid w:val="001E6AF9"/>
    <w:rsid w:val="001F4D12"/>
    <w:rsid w:val="001F75ED"/>
    <w:rsid w:val="00200B67"/>
    <w:rsid w:val="00206587"/>
    <w:rsid w:val="00211134"/>
    <w:rsid w:val="002140F6"/>
    <w:rsid w:val="0021569F"/>
    <w:rsid w:val="00226A9B"/>
    <w:rsid w:val="00227F40"/>
    <w:rsid w:val="00241D66"/>
    <w:rsid w:val="00242A04"/>
    <w:rsid w:val="00243ABB"/>
    <w:rsid w:val="00245D81"/>
    <w:rsid w:val="00246DEC"/>
    <w:rsid w:val="0025377A"/>
    <w:rsid w:val="00257792"/>
    <w:rsid w:val="0026215F"/>
    <w:rsid w:val="00265CBC"/>
    <w:rsid w:val="0027284C"/>
    <w:rsid w:val="002827C9"/>
    <w:rsid w:val="00282A18"/>
    <w:rsid w:val="0028515D"/>
    <w:rsid w:val="00285BAD"/>
    <w:rsid w:val="00286391"/>
    <w:rsid w:val="00287E3A"/>
    <w:rsid w:val="00297783"/>
    <w:rsid w:val="00297D22"/>
    <w:rsid w:val="002A2826"/>
    <w:rsid w:val="002A3B89"/>
    <w:rsid w:val="002A44DA"/>
    <w:rsid w:val="002A6477"/>
    <w:rsid w:val="002B552F"/>
    <w:rsid w:val="002C1934"/>
    <w:rsid w:val="002C235E"/>
    <w:rsid w:val="002C3461"/>
    <w:rsid w:val="002C51C1"/>
    <w:rsid w:val="002D3216"/>
    <w:rsid w:val="002D4CA9"/>
    <w:rsid w:val="002D73A9"/>
    <w:rsid w:val="002D7609"/>
    <w:rsid w:val="002E357C"/>
    <w:rsid w:val="002E53FC"/>
    <w:rsid w:val="002F018C"/>
    <w:rsid w:val="002F413D"/>
    <w:rsid w:val="002F6EF1"/>
    <w:rsid w:val="002F7021"/>
    <w:rsid w:val="00302387"/>
    <w:rsid w:val="00305B22"/>
    <w:rsid w:val="00306BD6"/>
    <w:rsid w:val="00307CF1"/>
    <w:rsid w:val="003131E3"/>
    <w:rsid w:val="00317487"/>
    <w:rsid w:val="00323B4B"/>
    <w:rsid w:val="00323BFE"/>
    <w:rsid w:val="00333296"/>
    <w:rsid w:val="00336968"/>
    <w:rsid w:val="00337A02"/>
    <w:rsid w:val="00340EFB"/>
    <w:rsid w:val="00341065"/>
    <w:rsid w:val="00347D97"/>
    <w:rsid w:val="00350919"/>
    <w:rsid w:val="003612E7"/>
    <w:rsid w:val="00362BF0"/>
    <w:rsid w:val="00364E8A"/>
    <w:rsid w:val="00367E15"/>
    <w:rsid w:val="003705A5"/>
    <w:rsid w:val="00370E5A"/>
    <w:rsid w:val="00373B23"/>
    <w:rsid w:val="00374D71"/>
    <w:rsid w:val="00380762"/>
    <w:rsid w:val="003813ED"/>
    <w:rsid w:val="0038256F"/>
    <w:rsid w:val="00382C47"/>
    <w:rsid w:val="00386092"/>
    <w:rsid w:val="003861F2"/>
    <w:rsid w:val="00390A8F"/>
    <w:rsid w:val="00396E53"/>
    <w:rsid w:val="003A19F3"/>
    <w:rsid w:val="003A2C73"/>
    <w:rsid w:val="003B1B84"/>
    <w:rsid w:val="003B204C"/>
    <w:rsid w:val="003B2C2A"/>
    <w:rsid w:val="003B442D"/>
    <w:rsid w:val="003B4FE5"/>
    <w:rsid w:val="003B635D"/>
    <w:rsid w:val="003C3367"/>
    <w:rsid w:val="003C47E9"/>
    <w:rsid w:val="003C506C"/>
    <w:rsid w:val="003D085C"/>
    <w:rsid w:val="003D17E4"/>
    <w:rsid w:val="003D4B42"/>
    <w:rsid w:val="003D4CD1"/>
    <w:rsid w:val="003D61A8"/>
    <w:rsid w:val="003E2B54"/>
    <w:rsid w:val="003E35EE"/>
    <w:rsid w:val="003E4AF2"/>
    <w:rsid w:val="003E7F52"/>
    <w:rsid w:val="003F0C61"/>
    <w:rsid w:val="003F2822"/>
    <w:rsid w:val="003F5617"/>
    <w:rsid w:val="004016DB"/>
    <w:rsid w:val="004029C4"/>
    <w:rsid w:val="00402AB0"/>
    <w:rsid w:val="00404CD8"/>
    <w:rsid w:val="00405540"/>
    <w:rsid w:val="00412FD9"/>
    <w:rsid w:val="004149EB"/>
    <w:rsid w:val="00416B98"/>
    <w:rsid w:val="004247B3"/>
    <w:rsid w:val="00424C95"/>
    <w:rsid w:val="004325B0"/>
    <w:rsid w:val="004370DB"/>
    <w:rsid w:val="00442219"/>
    <w:rsid w:val="00444AEE"/>
    <w:rsid w:val="00444FED"/>
    <w:rsid w:val="0044580B"/>
    <w:rsid w:val="00446A18"/>
    <w:rsid w:val="0045038C"/>
    <w:rsid w:val="00451E70"/>
    <w:rsid w:val="00452489"/>
    <w:rsid w:val="00453FC8"/>
    <w:rsid w:val="00454537"/>
    <w:rsid w:val="00464183"/>
    <w:rsid w:val="004657FE"/>
    <w:rsid w:val="00465B97"/>
    <w:rsid w:val="00466882"/>
    <w:rsid w:val="004729DB"/>
    <w:rsid w:val="00474D03"/>
    <w:rsid w:val="00475410"/>
    <w:rsid w:val="00480645"/>
    <w:rsid w:val="004815B8"/>
    <w:rsid w:val="004903D7"/>
    <w:rsid w:val="00497EB1"/>
    <w:rsid w:val="004A2A50"/>
    <w:rsid w:val="004A6C8A"/>
    <w:rsid w:val="004B18BE"/>
    <w:rsid w:val="004C0ACA"/>
    <w:rsid w:val="004C3242"/>
    <w:rsid w:val="004C6A4B"/>
    <w:rsid w:val="004C7C2D"/>
    <w:rsid w:val="004D0684"/>
    <w:rsid w:val="004D27BC"/>
    <w:rsid w:val="004D6232"/>
    <w:rsid w:val="004E30F7"/>
    <w:rsid w:val="004E3C6F"/>
    <w:rsid w:val="004E5C4C"/>
    <w:rsid w:val="004E6E15"/>
    <w:rsid w:val="004E7918"/>
    <w:rsid w:val="004F254B"/>
    <w:rsid w:val="004F7242"/>
    <w:rsid w:val="00500F2A"/>
    <w:rsid w:val="0050104D"/>
    <w:rsid w:val="005078CA"/>
    <w:rsid w:val="00515835"/>
    <w:rsid w:val="00515D4A"/>
    <w:rsid w:val="00522CD6"/>
    <w:rsid w:val="00523855"/>
    <w:rsid w:val="00530C1C"/>
    <w:rsid w:val="005357A0"/>
    <w:rsid w:val="00540F74"/>
    <w:rsid w:val="0054338D"/>
    <w:rsid w:val="00553C96"/>
    <w:rsid w:val="00554D10"/>
    <w:rsid w:val="00562AC0"/>
    <w:rsid w:val="00565443"/>
    <w:rsid w:val="00567478"/>
    <w:rsid w:val="00572431"/>
    <w:rsid w:val="005724B7"/>
    <w:rsid w:val="00572D05"/>
    <w:rsid w:val="005755FA"/>
    <w:rsid w:val="005765C9"/>
    <w:rsid w:val="00584A2F"/>
    <w:rsid w:val="005862F3"/>
    <w:rsid w:val="00586EBB"/>
    <w:rsid w:val="005945B8"/>
    <w:rsid w:val="00594E9D"/>
    <w:rsid w:val="00595937"/>
    <w:rsid w:val="00596F6E"/>
    <w:rsid w:val="005A0A2B"/>
    <w:rsid w:val="005A349D"/>
    <w:rsid w:val="005A7A28"/>
    <w:rsid w:val="005B0D21"/>
    <w:rsid w:val="005B1B85"/>
    <w:rsid w:val="005C23D0"/>
    <w:rsid w:val="005C5921"/>
    <w:rsid w:val="005E11BB"/>
    <w:rsid w:val="005E161F"/>
    <w:rsid w:val="005E4DE0"/>
    <w:rsid w:val="005E6C3B"/>
    <w:rsid w:val="005F03FD"/>
    <w:rsid w:val="005F082B"/>
    <w:rsid w:val="005F1115"/>
    <w:rsid w:val="005F1AD4"/>
    <w:rsid w:val="005F69F8"/>
    <w:rsid w:val="006142BF"/>
    <w:rsid w:val="00615D77"/>
    <w:rsid w:val="0062209F"/>
    <w:rsid w:val="00624673"/>
    <w:rsid w:val="00624941"/>
    <w:rsid w:val="00625F13"/>
    <w:rsid w:val="00626BCA"/>
    <w:rsid w:val="0063177A"/>
    <w:rsid w:val="006343A1"/>
    <w:rsid w:val="00641C6A"/>
    <w:rsid w:val="006437BB"/>
    <w:rsid w:val="00656E61"/>
    <w:rsid w:val="006571F6"/>
    <w:rsid w:val="00660009"/>
    <w:rsid w:val="00660513"/>
    <w:rsid w:val="00660AA2"/>
    <w:rsid w:val="00662BA2"/>
    <w:rsid w:val="00667A8E"/>
    <w:rsid w:val="00670266"/>
    <w:rsid w:val="00671346"/>
    <w:rsid w:val="0067282A"/>
    <w:rsid w:val="006751EB"/>
    <w:rsid w:val="00677CB5"/>
    <w:rsid w:val="006824A6"/>
    <w:rsid w:val="00685EDF"/>
    <w:rsid w:val="0069216C"/>
    <w:rsid w:val="006929E3"/>
    <w:rsid w:val="006930BF"/>
    <w:rsid w:val="00696F0F"/>
    <w:rsid w:val="006A3BB8"/>
    <w:rsid w:val="006A5D65"/>
    <w:rsid w:val="006A60DD"/>
    <w:rsid w:val="006C0F34"/>
    <w:rsid w:val="006C374B"/>
    <w:rsid w:val="006C479B"/>
    <w:rsid w:val="006C527D"/>
    <w:rsid w:val="006D00EF"/>
    <w:rsid w:val="006D24ED"/>
    <w:rsid w:val="006D280D"/>
    <w:rsid w:val="006D38F5"/>
    <w:rsid w:val="006E1669"/>
    <w:rsid w:val="006E306F"/>
    <w:rsid w:val="006E3197"/>
    <w:rsid w:val="006E39A8"/>
    <w:rsid w:val="006E4108"/>
    <w:rsid w:val="006E5E2E"/>
    <w:rsid w:val="006E66AE"/>
    <w:rsid w:val="006F054F"/>
    <w:rsid w:val="006F3015"/>
    <w:rsid w:val="006F3D3D"/>
    <w:rsid w:val="006F4D59"/>
    <w:rsid w:val="006F6FCF"/>
    <w:rsid w:val="006F71D2"/>
    <w:rsid w:val="006F7F42"/>
    <w:rsid w:val="007121D0"/>
    <w:rsid w:val="0071244F"/>
    <w:rsid w:val="00713E36"/>
    <w:rsid w:val="00716B7F"/>
    <w:rsid w:val="007207B1"/>
    <w:rsid w:val="00725C4A"/>
    <w:rsid w:val="00727EBE"/>
    <w:rsid w:val="00731CEA"/>
    <w:rsid w:val="007407DF"/>
    <w:rsid w:val="00745047"/>
    <w:rsid w:val="00747826"/>
    <w:rsid w:val="0075293E"/>
    <w:rsid w:val="00754E17"/>
    <w:rsid w:val="00755724"/>
    <w:rsid w:val="0076055E"/>
    <w:rsid w:val="0076203C"/>
    <w:rsid w:val="00763BE8"/>
    <w:rsid w:val="0076469A"/>
    <w:rsid w:val="007669E2"/>
    <w:rsid w:val="00771488"/>
    <w:rsid w:val="007721C4"/>
    <w:rsid w:val="00775912"/>
    <w:rsid w:val="007761B4"/>
    <w:rsid w:val="00784C1E"/>
    <w:rsid w:val="0078550F"/>
    <w:rsid w:val="00785E52"/>
    <w:rsid w:val="0078739C"/>
    <w:rsid w:val="00790D4C"/>
    <w:rsid w:val="00792A6D"/>
    <w:rsid w:val="00794C94"/>
    <w:rsid w:val="007A6636"/>
    <w:rsid w:val="007B3FBA"/>
    <w:rsid w:val="007B4DA8"/>
    <w:rsid w:val="007B74DC"/>
    <w:rsid w:val="007B7BE1"/>
    <w:rsid w:val="007C1A55"/>
    <w:rsid w:val="007C3459"/>
    <w:rsid w:val="007C4A8E"/>
    <w:rsid w:val="007C6BB3"/>
    <w:rsid w:val="007D165E"/>
    <w:rsid w:val="007D69B2"/>
    <w:rsid w:val="007E063F"/>
    <w:rsid w:val="007E3717"/>
    <w:rsid w:val="007E400A"/>
    <w:rsid w:val="007E4C61"/>
    <w:rsid w:val="007E4EBC"/>
    <w:rsid w:val="007F4A46"/>
    <w:rsid w:val="00810D0A"/>
    <w:rsid w:val="0081178D"/>
    <w:rsid w:val="008214FC"/>
    <w:rsid w:val="0082532F"/>
    <w:rsid w:val="00825BA4"/>
    <w:rsid w:val="0083586D"/>
    <w:rsid w:val="00837E97"/>
    <w:rsid w:val="00872CA1"/>
    <w:rsid w:val="00886F60"/>
    <w:rsid w:val="0089087A"/>
    <w:rsid w:val="00892333"/>
    <w:rsid w:val="0089723D"/>
    <w:rsid w:val="008A18D6"/>
    <w:rsid w:val="008A1AA2"/>
    <w:rsid w:val="008A28CC"/>
    <w:rsid w:val="008A63C0"/>
    <w:rsid w:val="008A7BE8"/>
    <w:rsid w:val="008B12E9"/>
    <w:rsid w:val="008B7179"/>
    <w:rsid w:val="008C4299"/>
    <w:rsid w:val="008D654D"/>
    <w:rsid w:val="008F4BDA"/>
    <w:rsid w:val="008F4CCF"/>
    <w:rsid w:val="00902134"/>
    <w:rsid w:val="00903040"/>
    <w:rsid w:val="00903076"/>
    <w:rsid w:val="00905C25"/>
    <w:rsid w:val="0090683E"/>
    <w:rsid w:val="00910A88"/>
    <w:rsid w:val="009149C3"/>
    <w:rsid w:val="009155E1"/>
    <w:rsid w:val="009336DE"/>
    <w:rsid w:val="00943664"/>
    <w:rsid w:val="00945284"/>
    <w:rsid w:val="00947809"/>
    <w:rsid w:val="009513F5"/>
    <w:rsid w:val="009544EA"/>
    <w:rsid w:val="009567F8"/>
    <w:rsid w:val="00974E8C"/>
    <w:rsid w:val="0097677E"/>
    <w:rsid w:val="0098740B"/>
    <w:rsid w:val="00992240"/>
    <w:rsid w:val="00992AB3"/>
    <w:rsid w:val="00997EE5"/>
    <w:rsid w:val="009A0D7C"/>
    <w:rsid w:val="009A1825"/>
    <w:rsid w:val="009A206B"/>
    <w:rsid w:val="009A7EC4"/>
    <w:rsid w:val="009B2A34"/>
    <w:rsid w:val="009B7C91"/>
    <w:rsid w:val="009C4E35"/>
    <w:rsid w:val="009C593F"/>
    <w:rsid w:val="009C6ED4"/>
    <w:rsid w:val="009C7557"/>
    <w:rsid w:val="009D3A51"/>
    <w:rsid w:val="009E1134"/>
    <w:rsid w:val="009E5B91"/>
    <w:rsid w:val="009E5F8B"/>
    <w:rsid w:val="009E77A6"/>
    <w:rsid w:val="009F0275"/>
    <w:rsid w:val="009F03F7"/>
    <w:rsid w:val="009F151A"/>
    <w:rsid w:val="009F7789"/>
    <w:rsid w:val="009F7EC3"/>
    <w:rsid w:val="009F7F0F"/>
    <w:rsid w:val="00A010B4"/>
    <w:rsid w:val="00A03CF7"/>
    <w:rsid w:val="00A07E16"/>
    <w:rsid w:val="00A14125"/>
    <w:rsid w:val="00A22AC8"/>
    <w:rsid w:val="00A24FF8"/>
    <w:rsid w:val="00A26701"/>
    <w:rsid w:val="00A30503"/>
    <w:rsid w:val="00A41905"/>
    <w:rsid w:val="00A477C1"/>
    <w:rsid w:val="00A51614"/>
    <w:rsid w:val="00A51C0B"/>
    <w:rsid w:val="00A56329"/>
    <w:rsid w:val="00A61A35"/>
    <w:rsid w:val="00A62F61"/>
    <w:rsid w:val="00A636C7"/>
    <w:rsid w:val="00A655B8"/>
    <w:rsid w:val="00A7049D"/>
    <w:rsid w:val="00A717E8"/>
    <w:rsid w:val="00A74FE5"/>
    <w:rsid w:val="00A7532F"/>
    <w:rsid w:val="00A81813"/>
    <w:rsid w:val="00A82244"/>
    <w:rsid w:val="00A82491"/>
    <w:rsid w:val="00A86A02"/>
    <w:rsid w:val="00A87FE3"/>
    <w:rsid w:val="00A91C30"/>
    <w:rsid w:val="00A93981"/>
    <w:rsid w:val="00A963B5"/>
    <w:rsid w:val="00AA7474"/>
    <w:rsid w:val="00AA7EA1"/>
    <w:rsid w:val="00AB0761"/>
    <w:rsid w:val="00AB424D"/>
    <w:rsid w:val="00AB7F7E"/>
    <w:rsid w:val="00AC46E2"/>
    <w:rsid w:val="00AC5641"/>
    <w:rsid w:val="00AC7003"/>
    <w:rsid w:val="00AC7204"/>
    <w:rsid w:val="00AC782C"/>
    <w:rsid w:val="00AD10CD"/>
    <w:rsid w:val="00AD5004"/>
    <w:rsid w:val="00AE3716"/>
    <w:rsid w:val="00AE5751"/>
    <w:rsid w:val="00AE6751"/>
    <w:rsid w:val="00AF1A6C"/>
    <w:rsid w:val="00AF4465"/>
    <w:rsid w:val="00AF5C3F"/>
    <w:rsid w:val="00AF5F45"/>
    <w:rsid w:val="00B0709B"/>
    <w:rsid w:val="00B0764E"/>
    <w:rsid w:val="00B17CA1"/>
    <w:rsid w:val="00B22D6F"/>
    <w:rsid w:val="00B241E6"/>
    <w:rsid w:val="00B242C3"/>
    <w:rsid w:val="00B24EB8"/>
    <w:rsid w:val="00B332FF"/>
    <w:rsid w:val="00B34683"/>
    <w:rsid w:val="00B36BF1"/>
    <w:rsid w:val="00B45A0E"/>
    <w:rsid w:val="00B46C1D"/>
    <w:rsid w:val="00B56A7D"/>
    <w:rsid w:val="00B64D28"/>
    <w:rsid w:val="00B6537A"/>
    <w:rsid w:val="00B654DB"/>
    <w:rsid w:val="00B6625E"/>
    <w:rsid w:val="00B81DE1"/>
    <w:rsid w:val="00B831BD"/>
    <w:rsid w:val="00B834E1"/>
    <w:rsid w:val="00B83AF7"/>
    <w:rsid w:val="00B85D11"/>
    <w:rsid w:val="00B9039C"/>
    <w:rsid w:val="00B93DF5"/>
    <w:rsid w:val="00B96812"/>
    <w:rsid w:val="00B9702F"/>
    <w:rsid w:val="00BA1575"/>
    <w:rsid w:val="00BA2E9E"/>
    <w:rsid w:val="00BA44C6"/>
    <w:rsid w:val="00BA7C9B"/>
    <w:rsid w:val="00BB2F46"/>
    <w:rsid w:val="00BB614A"/>
    <w:rsid w:val="00BB6E4F"/>
    <w:rsid w:val="00BB75BC"/>
    <w:rsid w:val="00BB7CFC"/>
    <w:rsid w:val="00BC1D28"/>
    <w:rsid w:val="00BC295B"/>
    <w:rsid w:val="00BC3DCF"/>
    <w:rsid w:val="00BC655A"/>
    <w:rsid w:val="00BC6B91"/>
    <w:rsid w:val="00BC7CDA"/>
    <w:rsid w:val="00BD010E"/>
    <w:rsid w:val="00BD116E"/>
    <w:rsid w:val="00BD3E5B"/>
    <w:rsid w:val="00BD4F52"/>
    <w:rsid w:val="00BD5079"/>
    <w:rsid w:val="00BD626C"/>
    <w:rsid w:val="00BE1E7D"/>
    <w:rsid w:val="00BE2D15"/>
    <w:rsid w:val="00BE642A"/>
    <w:rsid w:val="00BE7867"/>
    <w:rsid w:val="00BF19E8"/>
    <w:rsid w:val="00BF1E4A"/>
    <w:rsid w:val="00BF6042"/>
    <w:rsid w:val="00BF6335"/>
    <w:rsid w:val="00BF653B"/>
    <w:rsid w:val="00BF7CCD"/>
    <w:rsid w:val="00C0049A"/>
    <w:rsid w:val="00C0050E"/>
    <w:rsid w:val="00C00EEB"/>
    <w:rsid w:val="00C051B0"/>
    <w:rsid w:val="00C06E60"/>
    <w:rsid w:val="00C10517"/>
    <w:rsid w:val="00C111A1"/>
    <w:rsid w:val="00C11D0E"/>
    <w:rsid w:val="00C14496"/>
    <w:rsid w:val="00C17970"/>
    <w:rsid w:val="00C21732"/>
    <w:rsid w:val="00C2465A"/>
    <w:rsid w:val="00C2578B"/>
    <w:rsid w:val="00C313C5"/>
    <w:rsid w:val="00C33B46"/>
    <w:rsid w:val="00C44459"/>
    <w:rsid w:val="00C46726"/>
    <w:rsid w:val="00C468AE"/>
    <w:rsid w:val="00C47E2B"/>
    <w:rsid w:val="00C50683"/>
    <w:rsid w:val="00C545AB"/>
    <w:rsid w:val="00C549C0"/>
    <w:rsid w:val="00C62484"/>
    <w:rsid w:val="00C63AAE"/>
    <w:rsid w:val="00C668A0"/>
    <w:rsid w:val="00C70B18"/>
    <w:rsid w:val="00C734C1"/>
    <w:rsid w:val="00C7398A"/>
    <w:rsid w:val="00C76B9E"/>
    <w:rsid w:val="00C83C65"/>
    <w:rsid w:val="00C866FB"/>
    <w:rsid w:val="00C92496"/>
    <w:rsid w:val="00C92543"/>
    <w:rsid w:val="00C93EB9"/>
    <w:rsid w:val="00C94555"/>
    <w:rsid w:val="00C97752"/>
    <w:rsid w:val="00CA49C6"/>
    <w:rsid w:val="00CB2526"/>
    <w:rsid w:val="00CB75DA"/>
    <w:rsid w:val="00CB7889"/>
    <w:rsid w:val="00CC37C7"/>
    <w:rsid w:val="00CC5AFA"/>
    <w:rsid w:val="00CC628E"/>
    <w:rsid w:val="00CD04EF"/>
    <w:rsid w:val="00CD084B"/>
    <w:rsid w:val="00CD20F9"/>
    <w:rsid w:val="00CD4414"/>
    <w:rsid w:val="00CE07CE"/>
    <w:rsid w:val="00CE1A5B"/>
    <w:rsid w:val="00CE71F7"/>
    <w:rsid w:val="00CF00EA"/>
    <w:rsid w:val="00CF16AA"/>
    <w:rsid w:val="00CF3779"/>
    <w:rsid w:val="00CF4955"/>
    <w:rsid w:val="00D047A7"/>
    <w:rsid w:val="00D066EF"/>
    <w:rsid w:val="00D10EF6"/>
    <w:rsid w:val="00D171AE"/>
    <w:rsid w:val="00D24642"/>
    <w:rsid w:val="00D31277"/>
    <w:rsid w:val="00D32553"/>
    <w:rsid w:val="00D35019"/>
    <w:rsid w:val="00D378DD"/>
    <w:rsid w:val="00D53AB3"/>
    <w:rsid w:val="00D5671E"/>
    <w:rsid w:val="00D609E2"/>
    <w:rsid w:val="00D629AA"/>
    <w:rsid w:val="00D6608F"/>
    <w:rsid w:val="00D70ACB"/>
    <w:rsid w:val="00D722DF"/>
    <w:rsid w:val="00D75C1A"/>
    <w:rsid w:val="00D77E05"/>
    <w:rsid w:val="00D81E4F"/>
    <w:rsid w:val="00D943F8"/>
    <w:rsid w:val="00D94838"/>
    <w:rsid w:val="00D96194"/>
    <w:rsid w:val="00D96B50"/>
    <w:rsid w:val="00DB0579"/>
    <w:rsid w:val="00DB4092"/>
    <w:rsid w:val="00DB4486"/>
    <w:rsid w:val="00DC3282"/>
    <w:rsid w:val="00DC40E6"/>
    <w:rsid w:val="00DC660C"/>
    <w:rsid w:val="00DD1FD9"/>
    <w:rsid w:val="00DD2EDC"/>
    <w:rsid w:val="00DD7244"/>
    <w:rsid w:val="00DE2737"/>
    <w:rsid w:val="00DE33B6"/>
    <w:rsid w:val="00DE3D81"/>
    <w:rsid w:val="00DE4E18"/>
    <w:rsid w:val="00DE60F3"/>
    <w:rsid w:val="00DF4C58"/>
    <w:rsid w:val="00DF5583"/>
    <w:rsid w:val="00DF7563"/>
    <w:rsid w:val="00E01C27"/>
    <w:rsid w:val="00E051C1"/>
    <w:rsid w:val="00E05455"/>
    <w:rsid w:val="00E06128"/>
    <w:rsid w:val="00E063CB"/>
    <w:rsid w:val="00E0677F"/>
    <w:rsid w:val="00E07B68"/>
    <w:rsid w:val="00E10478"/>
    <w:rsid w:val="00E16A14"/>
    <w:rsid w:val="00E2067F"/>
    <w:rsid w:val="00E218D6"/>
    <w:rsid w:val="00E21D6C"/>
    <w:rsid w:val="00E21EBC"/>
    <w:rsid w:val="00E22638"/>
    <w:rsid w:val="00E25E2D"/>
    <w:rsid w:val="00E31B5D"/>
    <w:rsid w:val="00E32512"/>
    <w:rsid w:val="00E34A98"/>
    <w:rsid w:val="00E36300"/>
    <w:rsid w:val="00E373D6"/>
    <w:rsid w:val="00E44246"/>
    <w:rsid w:val="00E47379"/>
    <w:rsid w:val="00E516A2"/>
    <w:rsid w:val="00E5378E"/>
    <w:rsid w:val="00E62104"/>
    <w:rsid w:val="00E63366"/>
    <w:rsid w:val="00E65520"/>
    <w:rsid w:val="00E718CC"/>
    <w:rsid w:val="00E723CC"/>
    <w:rsid w:val="00E74CAD"/>
    <w:rsid w:val="00E755CA"/>
    <w:rsid w:val="00E77B3F"/>
    <w:rsid w:val="00E81BC3"/>
    <w:rsid w:val="00E82648"/>
    <w:rsid w:val="00E82C07"/>
    <w:rsid w:val="00E83B25"/>
    <w:rsid w:val="00E91B81"/>
    <w:rsid w:val="00E94A2C"/>
    <w:rsid w:val="00EA20F8"/>
    <w:rsid w:val="00EA475A"/>
    <w:rsid w:val="00EB528D"/>
    <w:rsid w:val="00EB59DB"/>
    <w:rsid w:val="00EB63FB"/>
    <w:rsid w:val="00EC1EF1"/>
    <w:rsid w:val="00EC2F73"/>
    <w:rsid w:val="00EC3094"/>
    <w:rsid w:val="00EC3958"/>
    <w:rsid w:val="00EC668A"/>
    <w:rsid w:val="00EC74E8"/>
    <w:rsid w:val="00ED06F1"/>
    <w:rsid w:val="00ED2FF8"/>
    <w:rsid w:val="00ED62E3"/>
    <w:rsid w:val="00ED6684"/>
    <w:rsid w:val="00EE0700"/>
    <w:rsid w:val="00EF256E"/>
    <w:rsid w:val="00EF3296"/>
    <w:rsid w:val="00EF330A"/>
    <w:rsid w:val="00EF6FE1"/>
    <w:rsid w:val="00F05431"/>
    <w:rsid w:val="00F136DB"/>
    <w:rsid w:val="00F20F10"/>
    <w:rsid w:val="00F27452"/>
    <w:rsid w:val="00F2760E"/>
    <w:rsid w:val="00F337ED"/>
    <w:rsid w:val="00F41172"/>
    <w:rsid w:val="00F42860"/>
    <w:rsid w:val="00F42D69"/>
    <w:rsid w:val="00F44E01"/>
    <w:rsid w:val="00F624ED"/>
    <w:rsid w:val="00F63C41"/>
    <w:rsid w:val="00F64765"/>
    <w:rsid w:val="00F64AA5"/>
    <w:rsid w:val="00F653ED"/>
    <w:rsid w:val="00F662BC"/>
    <w:rsid w:val="00F72A6A"/>
    <w:rsid w:val="00F73E1A"/>
    <w:rsid w:val="00F76738"/>
    <w:rsid w:val="00F769D5"/>
    <w:rsid w:val="00F77D64"/>
    <w:rsid w:val="00F8067C"/>
    <w:rsid w:val="00F83660"/>
    <w:rsid w:val="00F8535A"/>
    <w:rsid w:val="00F92323"/>
    <w:rsid w:val="00F9280C"/>
    <w:rsid w:val="00F933B6"/>
    <w:rsid w:val="00F9456B"/>
    <w:rsid w:val="00F95806"/>
    <w:rsid w:val="00F97C2B"/>
    <w:rsid w:val="00FA314D"/>
    <w:rsid w:val="00FA4E7E"/>
    <w:rsid w:val="00FA4F5A"/>
    <w:rsid w:val="00FA59D4"/>
    <w:rsid w:val="00FA7911"/>
    <w:rsid w:val="00FA7BF2"/>
    <w:rsid w:val="00FB4781"/>
    <w:rsid w:val="00FB7015"/>
    <w:rsid w:val="00FC2F11"/>
    <w:rsid w:val="00FC3EEE"/>
    <w:rsid w:val="00FC5761"/>
    <w:rsid w:val="00FD05E6"/>
    <w:rsid w:val="00FE064F"/>
    <w:rsid w:val="00FF1022"/>
    <w:rsid w:val="00FF1076"/>
    <w:rsid w:val="00FF3B67"/>
    <w:rsid w:val="00FF4FE9"/>
    <w:rsid w:val="00FF5835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1940"/>
  <w15:chartTrackingRefBased/>
  <w15:docId w15:val="{BE4829EE-D588-42D9-B556-7746C6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370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609"/>
    <w:rPr>
      <w:b/>
      <w:bCs/>
    </w:rPr>
  </w:style>
  <w:style w:type="character" w:customStyle="1" w:styleId="apple-converted-space">
    <w:name w:val="apple-converted-space"/>
    <w:basedOn w:val="Domylnaczcionkaakapitu"/>
    <w:rsid w:val="002D7609"/>
  </w:style>
  <w:style w:type="character" w:styleId="Odwoaniedokomentarza">
    <w:name w:val="annotation reference"/>
    <w:basedOn w:val="Domylnaczcionkaakapitu"/>
    <w:uiPriority w:val="99"/>
    <w:semiHidden/>
    <w:unhideWhenUsed/>
    <w:rsid w:val="00D9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B50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B5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50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B701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0B298E"/>
  </w:style>
  <w:style w:type="character" w:customStyle="1" w:styleId="hiddenspellerror">
    <w:name w:val="hiddenspellerror"/>
    <w:basedOn w:val="Domylnaczcionkaakapitu"/>
    <w:rsid w:val="000B298E"/>
  </w:style>
  <w:style w:type="character" w:customStyle="1" w:styleId="hiddensuggestion">
    <w:name w:val="hiddensuggestion"/>
    <w:basedOn w:val="Domylnaczcionkaakapitu"/>
    <w:rsid w:val="000B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tunowicz.j\AppData\Local\Microsoft\Windows\INetCache\Content.Outlook\22B5HWU5\1.03.2022_Polski%20rynek%20pracy%20nie%20by&#322;%20przygotowany%20na%20wojn&#281;%20rozp&#281;tan&#261;%20przez%20Rosj&#281;.dotx" TargetMode="External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C38-FFAB-41B1-888D-4055A88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C:\Users\makutunowicz.j\AppData\Local\Microsoft\Windows\INetCache\Content.Outlook\22B5HWU5\1.03.2022_Polski rynek pracy nie był przygotowany na wojnę rozpętaną przez Rosję.dotx</Template>
  <TotalTime>0</TotalTime>
  <Pages>4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Makutunowicz</dc:creator>
  <cp:keywords/>
  <dc:description/>
  <cp:lastModifiedBy>Kamila Tyniec</cp:lastModifiedBy>
  <cp:revision>2</cp:revision>
  <cp:lastPrinted>2022-10-12T13:19:00Z</cp:lastPrinted>
  <dcterms:created xsi:type="dcterms:W3CDTF">2023-01-02T08:00:00Z</dcterms:created>
  <dcterms:modified xsi:type="dcterms:W3CDTF">2023-01-02T08:00:00Z</dcterms:modified>
</cp:coreProperties>
</file>