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59E60C2C" w14:textId="3DDE81EF" w:rsidR="00FB77FC" w:rsidRDefault="00FB77FC" w:rsidP="007508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 xml:space="preserve">Gdańsk, </w:t>
      </w:r>
      <w:r w:rsidR="00381731">
        <w:rPr>
          <w:rFonts w:asciiTheme="minorHAnsi" w:hAnsiTheme="minorHAnsi" w:cstheme="minorHAnsi"/>
          <w:color w:val="002060"/>
          <w:sz w:val="22"/>
          <w:szCs w:val="20"/>
        </w:rPr>
        <w:t>30</w:t>
      </w:r>
      <w:r w:rsidR="003C022A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  <w:r w:rsidR="00481951">
        <w:rPr>
          <w:rFonts w:asciiTheme="minorHAnsi" w:hAnsiTheme="minorHAnsi" w:cstheme="minorHAnsi"/>
          <w:color w:val="002060"/>
          <w:sz w:val="22"/>
          <w:szCs w:val="20"/>
        </w:rPr>
        <w:t>marca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</w:t>
      </w:r>
      <w:r w:rsidR="003A7C17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</w:p>
    <w:p w14:paraId="1398C6C3" w14:textId="77777777" w:rsidR="005D39B9" w:rsidRPr="003E1F86" w:rsidRDefault="005D39B9" w:rsidP="003E1F8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33C68AF6" w14:textId="345E0F51" w:rsidR="0028720F" w:rsidRPr="00E07EAA" w:rsidRDefault="00381731" w:rsidP="003E1F8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  <w:r w:rsidRPr="00E07EAA">
        <w:rPr>
          <w:rFonts w:asciiTheme="minorHAnsi" w:hAnsiTheme="minorHAnsi" w:cstheme="minorHAnsi"/>
          <w:b/>
          <w:bCs/>
          <w:color w:val="002060"/>
          <w:sz w:val="26"/>
          <w:szCs w:val="26"/>
        </w:rPr>
        <w:t xml:space="preserve">To nie prima aprilis – </w:t>
      </w:r>
      <w:r w:rsidR="000B2884" w:rsidRPr="00E07EAA">
        <w:rPr>
          <w:rFonts w:asciiTheme="minorHAnsi" w:hAnsiTheme="minorHAnsi" w:cstheme="minorHAnsi"/>
          <w:b/>
          <w:bCs/>
          <w:color w:val="002060"/>
          <w:sz w:val="26"/>
          <w:szCs w:val="26"/>
        </w:rPr>
        <w:t>stereotypowe</w:t>
      </w:r>
      <w:r w:rsidRPr="00E07EAA">
        <w:rPr>
          <w:rFonts w:asciiTheme="minorHAnsi" w:hAnsiTheme="minorHAnsi" w:cstheme="minorHAnsi"/>
          <w:b/>
          <w:bCs/>
          <w:color w:val="002060"/>
          <w:sz w:val="26"/>
          <w:szCs w:val="26"/>
        </w:rPr>
        <w:t xml:space="preserve"> myśl</w:t>
      </w:r>
      <w:r w:rsidR="000B2884" w:rsidRPr="00E07EAA">
        <w:rPr>
          <w:rFonts w:asciiTheme="minorHAnsi" w:hAnsiTheme="minorHAnsi" w:cstheme="minorHAnsi"/>
          <w:b/>
          <w:bCs/>
          <w:color w:val="002060"/>
          <w:sz w:val="26"/>
          <w:szCs w:val="26"/>
        </w:rPr>
        <w:t>enie Polaków</w:t>
      </w:r>
      <w:r w:rsidRPr="00E07EAA">
        <w:rPr>
          <w:rFonts w:asciiTheme="minorHAnsi" w:hAnsiTheme="minorHAnsi" w:cstheme="minorHAnsi"/>
          <w:b/>
          <w:bCs/>
          <w:color w:val="002060"/>
          <w:sz w:val="26"/>
          <w:szCs w:val="26"/>
        </w:rPr>
        <w:t xml:space="preserve"> o obcokrajowcach</w:t>
      </w:r>
    </w:p>
    <w:p w14:paraId="5BF4C05E" w14:textId="77777777" w:rsidR="003A7C17" w:rsidRPr="003E1F86" w:rsidRDefault="003A7C17" w:rsidP="003E1F86">
      <w:pPr>
        <w:spacing w:line="276" w:lineRule="auto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</w:p>
    <w:p w14:paraId="0D1EEC7D" w14:textId="64DD268B" w:rsidR="00381731" w:rsidRDefault="00381731" w:rsidP="00381731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lang w:eastAsia="pl-PL"/>
        </w:rPr>
      </w:pPr>
      <w:r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Według danych straży granicznej w 2022 r. do Polski wjechało w sumie 13 667 986 os. z ponad 67 krajów. Wielu cudzoziemców zostaje u nas na dłużej – rozpoczyna tu </w:t>
      </w:r>
      <w:r w:rsidR="000B2884"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>studia</w:t>
      </w:r>
      <w:r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 lub pracę i układa sobie życie. Mimo że widok obcokrajowca nikogo już nie dziwi, to Polacy nadal myślą o nich dość stereotypowo, wynika z </w:t>
      </w:r>
      <w:r w:rsidR="00CD1B72"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wielkanocnego </w:t>
      </w:r>
      <w:r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badania Grupy Progres. Ponad </w:t>
      </w:r>
      <w:r w:rsidR="000B2884"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58 proc. </w:t>
      </w:r>
      <w:r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nie zna dokładnych </w:t>
      </w:r>
      <w:r w:rsidR="00CD1B72"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i podstawowych </w:t>
      </w:r>
      <w:r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>zasad religii</w:t>
      </w:r>
      <w:r w:rsidR="00C81B78"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>,</w:t>
      </w:r>
      <w:r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 jaką wyznają przyjezdni, jednak uważa, że </w:t>
      </w:r>
      <w:r w:rsidR="00CD1B72"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– również </w:t>
      </w:r>
      <w:r w:rsidR="00C81B78"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>w</w:t>
      </w:r>
      <w:r w:rsidR="00CD1B72"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 związku z obchodzonymi przez nich świętami – </w:t>
      </w:r>
      <w:r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będzie wymagała ona dodatkowych dni wolnych lub przerw w ciągu dnia pracy. </w:t>
      </w:r>
    </w:p>
    <w:p w14:paraId="1FEE7458" w14:textId="77777777" w:rsidR="007011C7" w:rsidRDefault="007011C7" w:rsidP="00381731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lang w:eastAsia="pl-PL"/>
        </w:rPr>
      </w:pPr>
    </w:p>
    <w:p w14:paraId="5E27695C" w14:textId="3A43BE49" w:rsidR="007011C7" w:rsidRPr="007011C7" w:rsidRDefault="007011C7" w:rsidP="007011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  <w:r w:rsidRPr="007011C7">
        <w:rPr>
          <w:rFonts w:asciiTheme="minorHAnsi" w:eastAsia="Times New Roman" w:hAnsiTheme="minorHAnsi" w:cstheme="minorHAnsi"/>
          <w:color w:val="002060"/>
          <w:lang w:eastAsia="pl-PL"/>
        </w:rPr>
        <w:t>Większość Polaków przestrzega świątecznych tradycji i mówi o sobie, że nie wpływają one na</w:t>
      </w:r>
      <w:r>
        <w:rPr>
          <w:rFonts w:asciiTheme="minorHAnsi" w:eastAsia="Times New Roman" w:hAnsiTheme="minorHAnsi" w:cstheme="minorHAnsi"/>
          <w:color w:val="002060"/>
          <w:lang w:eastAsia="pl-PL"/>
        </w:rPr>
        <w:t xml:space="preserve"> ich</w:t>
      </w:r>
      <w:r w:rsidRPr="007011C7">
        <w:rPr>
          <w:rFonts w:asciiTheme="minorHAnsi" w:eastAsia="Times New Roman" w:hAnsiTheme="minorHAnsi" w:cstheme="minorHAnsi"/>
          <w:color w:val="002060"/>
          <w:lang w:eastAsia="pl-PL"/>
        </w:rPr>
        <w:t xml:space="preserve"> pracę.</w:t>
      </w:r>
    </w:p>
    <w:p w14:paraId="444A0590" w14:textId="53E7BDA0" w:rsidR="007011C7" w:rsidRPr="007011C7" w:rsidRDefault="007011C7" w:rsidP="007011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  <w:r w:rsidRPr="007011C7">
        <w:rPr>
          <w:rFonts w:asciiTheme="minorHAnsi" w:eastAsia="Times New Roman" w:hAnsiTheme="minorHAnsi" w:cstheme="minorHAnsi"/>
          <w:color w:val="002060"/>
          <w:lang w:eastAsia="pl-PL"/>
        </w:rPr>
        <w:t>Jeśli chodzi o obcokrajowców, to mamy już inne zdanie – nie potrafimy określić</w:t>
      </w:r>
      <w:r>
        <w:rPr>
          <w:rFonts w:asciiTheme="minorHAnsi" w:eastAsia="Times New Roman" w:hAnsiTheme="minorHAnsi" w:cstheme="minorHAnsi"/>
          <w:color w:val="002060"/>
          <w:lang w:eastAsia="pl-PL"/>
        </w:rPr>
        <w:t>,</w:t>
      </w:r>
      <w:r w:rsidRPr="007011C7">
        <w:rPr>
          <w:rFonts w:asciiTheme="minorHAnsi" w:eastAsia="Times New Roman" w:hAnsiTheme="minorHAnsi" w:cstheme="minorHAnsi"/>
          <w:color w:val="002060"/>
          <w:lang w:eastAsia="pl-PL"/>
        </w:rPr>
        <w:t xml:space="preserve"> jakiej są dokładnie wiary, jednak uważamy, że ich obrzędy religijne kolidują z pracą. </w:t>
      </w:r>
    </w:p>
    <w:p w14:paraId="134FBA7B" w14:textId="27750473" w:rsidR="007011C7" w:rsidRPr="007011C7" w:rsidRDefault="007011C7" w:rsidP="007011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  <w:r w:rsidRPr="007011C7">
        <w:rPr>
          <w:rFonts w:asciiTheme="minorHAnsi" w:eastAsia="Times New Roman" w:hAnsiTheme="minorHAnsi" w:cstheme="minorHAnsi"/>
          <w:color w:val="002060"/>
          <w:lang w:eastAsia="pl-PL"/>
        </w:rPr>
        <w:t>Liczba stereotypów rośnie wraz z malejącym poziomem wiedzy o wyznaniu innych narodowości przyjeżdżających do Polski.</w:t>
      </w:r>
    </w:p>
    <w:p w14:paraId="5ED26C27" w14:textId="5E0B7BFF" w:rsidR="007011C7" w:rsidRPr="007011C7" w:rsidRDefault="007011C7" w:rsidP="007011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  <w:r w:rsidRPr="007011C7">
        <w:rPr>
          <w:rFonts w:asciiTheme="minorHAnsi" w:eastAsia="Times New Roman" w:hAnsiTheme="minorHAnsi" w:cstheme="minorHAnsi"/>
          <w:color w:val="002060"/>
          <w:lang w:eastAsia="pl-PL"/>
        </w:rPr>
        <w:t>Sami zainteresowani przyznają jednak, że jest wręcz odwrotnie. Co potwierdza najnowsze badanie wielkanocne Grupy Progres – jedynie 8 proc. cudzoziemców aktywnych zawodowo deklaruje, że na święta weźmie wolne.</w:t>
      </w:r>
    </w:p>
    <w:p w14:paraId="78A0C937" w14:textId="498C0516" w:rsidR="007011C7" w:rsidRPr="007011C7" w:rsidRDefault="007011C7" w:rsidP="007011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  <w:r w:rsidRPr="007011C7">
        <w:rPr>
          <w:rFonts w:asciiTheme="minorHAnsi" w:eastAsia="Times New Roman" w:hAnsiTheme="minorHAnsi" w:cstheme="minorHAnsi"/>
          <w:color w:val="002060"/>
          <w:lang w:eastAsia="pl-PL"/>
        </w:rPr>
        <w:t xml:space="preserve">Obcokrajowcy pracujący w Polsce nie chcą korzystać powszechnie z prawa do urlopu na święta, które obchodzą. Mimo że – zgodnie z przepisami – mają do tego prawo.  </w:t>
      </w:r>
    </w:p>
    <w:p w14:paraId="766336F2" w14:textId="77777777" w:rsidR="00381731" w:rsidRPr="00381731" w:rsidRDefault="00381731" w:rsidP="00381731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</w:p>
    <w:p w14:paraId="573FE350" w14:textId="382313DD" w:rsidR="00381731" w:rsidRPr="00E07EAA" w:rsidRDefault="00381731" w:rsidP="00381731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>Zb</w:t>
      </w:r>
      <w:r w:rsidR="00CD1B72" w:rsidRPr="00E07EAA">
        <w:rPr>
          <w:rFonts w:asciiTheme="minorHAnsi" w:eastAsia="Times New Roman" w:hAnsiTheme="minorHAnsi" w:cstheme="minorHAnsi"/>
          <w:color w:val="002060"/>
          <w:lang w:eastAsia="pl-PL"/>
        </w:rPr>
        <w:t>l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>iżające się Święta Wielkanocne obchodzi co roku wielu naszych rodaków. Z ubiegłorocznego badania CBOC wynika, że dla 68 proc. z nich są one przede wszystkim świętem rodzinnym, niemal co drugi ankietowany (44 proc.) przyznaje, że to dla nich przeżycie religijne, 38 proc. uznaje je za miłą tradycję, a 16 proc. traktuje jako okazję do wypoczynku i przerwy od pracy. Najczęściej przestrzeganymi praktykami religijnymi i zwyczajami wielkopostnymi oraz wielkanocnymi zachowywanymi przez Polaków są: dzielenie się z najbliższymi świ</w:t>
      </w:r>
      <w:r w:rsidR="00C81B78" w:rsidRPr="00E07EAA">
        <w:rPr>
          <w:rFonts w:asciiTheme="minorHAnsi" w:eastAsia="Times New Roman" w:hAnsiTheme="minorHAnsi" w:cstheme="minorHAnsi"/>
          <w:color w:val="002060"/>
          <w:lang w:eastAsia="pl-PL"/>
        </w:rPr>
        <w:t>ę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conym jajkiem (90 proc. badanych), święcenie pokarmów (88 proc.), wysyłanie życzeń za pośrednictwem </w:t>
      </w:r>
      <w:r w:rsidR="00CD1B72" w:rsidRPr="00E07EAA">
        <w:rPr>
          <w:rFonts w:asciiTheme="minorHAnsi" w:eastAsia="Times New Roman" w:hAnsiTheme="minorHAnsi" w:cstheme="minorHAnsi"/>
          <w:color w:val="002060"/>
          <w:lang w:eastAsia="pl-PL"/>
        </w:rPr>
        <w:t>SMS-ów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lub internetu (81 proc.), święcenie palemki (72 proc.), domowy wypiek tradycyjnych wielkanocnych ciast, np. </w:t>
      </w:r>
      <w:r w:rsidR="00CD1B72" w:rsidRPr="00E07EAA">
        <w:rPr>
          <w:rFonts w:asciiTheme="minorHAnsi" w:eastAsia="Times New Roman" w:hAnsiTheme="minorHAnsi" w:cstheme="minorHAnsi"/>
          <w:color w:val="002060"/>
          <w:lang w:eastAsia="pl-PL"/>
        </w:rPr>
        <w:t>mazurków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(72 proc.), malowanie pisanek (69 proc.) i obchodzenie tzw. lanego poniedziałku (67 proc.). </w:t>
      </w:r>
    </w:p>
    <w:p w14:paraId="49006893" w14:textId="77777777" w:rsidR="00381731" w:rsidRPr="00E07EAA" w:rsidRDefault="00381731" w:rsidP="00381731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</w:p>
    <w:p w14:paraId="1DF91691" w14:textId="5CE008F6" w:rsidR="00E16B37" w:rsidRPr="00E07EAA" w:rsidRDefault="00E16B37" w:rsidP="00381731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lang w:eastAsia="pl-PL"/>
        </w:rPr>
      </w:pPr>
      <w:r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>Najwięcej wiemy o Ukraińcach, ale…</w:t>
      </w:r>
    </w:p>
    <w:p w14:paraId="208BADD7" w14:textId="77777777" w:rsidR="00E16B37" w:rsidRPr="00E07EAA" w:rsidRDefault="00E16B37" w:rsidP="00381731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</w:p>
    <w:p w14:paraId="74620A51" w14:textId="7C1A9A54" w:rsidR="00A03887" w:rsidRPr="00E07EAA" w:rsidRDefault="00381731" w:rsidP="00A03887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Mimo że – jak wynika z najnowszego badania Grupy Progres – według opinii naszych rodaków przestrzegane przez nich praktyki religijne i tradycje świąteczne nie kolidują z pracą, to już w przypadku obcokrajowców nie jesteśmy tak optymistyczni. </w:t>
      </w:r>
      <w:r w:rsidR="000B2884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58 proc. 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mieszkańców Polski uważa, że cudzoziemcy ze względu na religię nie mogą pracować w takim trybie jak Polacy. Sami zainteresowani przyznają jednak, że jest wręcz odwrotnie. Według Ukraińców, którzy stanowią najliczniejszą grupę obcokrajowców przyjeżdżających nad Wisłę </w:t>
      </w:r>
      <w:r w:rsidR="00CD1B72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(w 2022 r. granicę z naszym krajem przekroczyło w sumie </w:t>
      </w:r>
      <w:r w:rsidR="00CD1B72" w:rsidRPr="00E07EAA">
        <w:rPr>
          <w:rFonts w:asciiTheme="minorHAnsi" w:eastAsia="Times New Roman" w:hAnsiTheme="minorHAnsi" w:cstheme="minorHAnsi"/>
          <w:color w:val="002060"/>
          <w:lang w:eastAsia="pl-PL"/>
        </w:rPr>
        <w:lastRenderedPageBreak/>
        <w:t>9 592 444 obywateli Ukrainy</w:t>
      </w:r>
      <w:r w:rsidR="00A03887" w:rsidRPr="00E07EAA">
        <w:rPr>
          <w:rFonts w:asciiTheme="minorHAnsi" w:eastAsia="Times New Roman" w:hAnsiTheme="minorHAnsi" w:cstheme="minorHAnsi"/>
          <w:color w:val="002060"/>
          <w:lang w:eastAsia="pl-PL"/>
        </w:rPr>
        <w:t>, dane: Straż Graniczna</w:t>
      </w:r>
      <w:r w:rsidR="00CD1B72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) 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>i podejmujących tu pracę, religia nie koliduje z</w:t>
      </w:r>
      <w:r w:rsidR="00A03887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ich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życiem zawodowym. Co więcej, w</w:t>
      </w:r>
      <w:r w:rsidR="00CD1B72" w:rsidRPr="00E07EAA">
        <w:rPr>
          <w:rFonts w:asciiTheme="minorHAnsi" w:eastAsia="Times New Roman" w:hAnsiTheme="minorHAnsi" w:cstheme="minorHAnsi"/>
          <w:color w:val="002060"/>
          <w:lang w:eastAsia="pl-PL"/>
        </w:rPr>
        <w:t>iara w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znaczącym stopniu nie wpłynie na obecność w pracy w czasie świątecznym, a ten nastąpi tydzień po katolickiej Wielkanocy – 16 kwietnia. </w:t>
      </w:r>
      <w:r w:rsidR="00A03887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Nasi wschodni sąsiedzi poszczą przedtem 40 dni, a w Wielki Piątek </w:t>
      </w:r>
      <w:r w:rsidR="008C49B6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nie </w:t>
      </w:r>
      <w:r w:rsidR="00A03887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powinni </w:t>
      </w:r>
      <w:r w:rsidR="008C49B6" w:rsidRPr="00E07EAA">
        <w:rPr>
          <w:rFonts w:asciiTheme="minorHAnsi" w:eastAsia="Times New Roman" w:hAnsiTheme="minorHAnsi" w:cstheme="minorHAnsi"/>
          <w:color w:val="002060"/>
          <w:lang w:eastAsia="pl-PL"/>
        </w:rPr>
        <w:t>spożywać</w:t>
      </w:r>
      <w:r w:rsidR="00A03887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</w:t>
      </w:r>
      <w:r w:rsidR="00C81B78" w:rsidRPr="00E07EAA">
        <w:rPr>
          <w:rFonts w:asciiTheme="minorHAnsi" w:eastAsia="Times New Roman" w:hAnsiTheme="minorHAnsi" w:cstheme="minorHAnsi"/>
          <w:color w:val="002060"/>
          <w:lang w:eastAsia="pl-PL"/>
        </w:rPr>
        <w:t>żadnych</w:t>
      </w:r>
      <w:r w:rsidR="00A03887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pokarmów i płynów. W Wielką Sobotę (15 kwietnia) w Cerkwi poświęc</w:t>
      </w:r>
      <w:r w:rsidR="008C49B6" w:rsidRPr="00E07EAA">
        <w:rPr>
          <w:rFonts w:asciiTheme="minorHAnsi" w:eastAsia="Times New Roman" w:hAnsiTheme="minorHAnsi" w:cstheme="minorHAnsi"/>
          <w:color w:val="002060"/>
          <w:lang w:eastAsia="pl-PL"/>
        </w:rPr>
        <w:t>ą</w:t>
      </w:r>
      <w:r w:rsidR="00A03887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pokarmy, wśród których znajdą się m.in. jajka, chleb, sól, wędlina, ser i pascha – </w:t>
      </w:r>
      <w:r w:rsidR="002A3BAD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symbol świąt i </w:t>
      </w:r>
      <w:r w:rsidR="00A03887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obowiązkowa pozycja na świątecznych stołach. W noc z Wielkiej Soboty na Niedzielę Wielkanocną </w:t>
      </w:r>
      <w:r w:rsidR="008C49B6" w:rsidRPr="00E07EAA">
        <w:rPr>
          <w:rFonts w:asciiTheme="minorHAnsi" w:eastAsia="Times New Roman" w:hAnsiTheme="minorHAnsi" w:cstheme="minorHAnsi"/>
          <w:color w:val="002060"/>
          <w:lang w:eastAsia="pl-PL"/>
        </w:rPr>
        <w:t>wezmą udział w</w:t>
      </w:r>
      <w:r w:rsidR="00A03887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</w:t>
      </w:r>
      <w:r w:rsidR="008C49B6" w:rsidRPr="00E07EAA">
        <w:rPr>
          <w:rFonts w:asciiTheme="minorHAnsi" w:eastAsia="Times New Roman" w:hAnsiTheme="minorHAnsi" w:cstheme="minorHAnsi"/>
          <w:color w:val="002060"/>
          <w:lang w:eastAsia="pl-PL"/>
        </w:rPr>
        <w:t>czuwaniu i</w:t>
      </w:r>
      <w:r w:rsidR="00A03887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Jutrzni paschaln</w:t>
      </w:r>
      <w:r w:rsidR="008C49B6" w:rsidRPr="00E07EAA">
        <w:rPr>
          <w:rFonts w:asciiTheme="minorHAnsi" w:eastAsia="Times New Roman" w:hAnsiTheme="minorHAnsi" w:cstheme="minorHAnsi"/>
          <w:color w:val="002060"/>
          <w:lang w:eastAsia="pl-PL"/>
        </w:rPr>
        <w:t>ej (nabożeństwo)</w:t>
      </w:r>
      <w:r w:rsidR="00270F72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</w:t>
      </w:r>
      <w:r w:rsidR="008C49B6" w:rsidRPr="00E07EAA">
        <w:rPr>
          <w:rFonts w:asciiTheme="minorHAnsi" w:eastAsia="Times New Roman" w:hAnsiTheme="minorHAnsi" w:cstheme="minorHAnsi"/>
          <w:color w:val="002060"/>
          <w:lang w:eastAsia="pl-PL"/>
        </w:rPr>
        <w:t>zakończonej</w:t>
      </w:r>
      <w:r w:rsidR="00A03887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namaszczeniem wiernych.</w:t>
      </w:r>
      <w:r w:rsidR="002A3BAD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W tradycje Wielkanocy prawosławnej nie są wpisane baranki, zajączki czy kurczaczki – używa się ich raczej ze względu na komercjalizację tego święta. Inaczej jest z symbolami tych świąt – </w:t>
      </w:r>
      <w:r w:rsidR="00270F72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paschą, </w:t>
      </w:r>
      <w:r w:rsidR="002A3BAD" w:rsidRPr="00E07EAA">
        <w:rPr>
          <w:rFonts w:asciiTheme="minorHAnsi" w:eastAsia="Times New Roman" w:hAnsiTheme="minorHAnsi" w:cstheme="minorHAnsi"/>
          <w:color w:val="002060"/>
          <w:lang w:eastAsia="pl-PL"/>
        </w:rPr>
        <w:t>pisankami czy święceniem palmy głównie z gałązek wierzbowych udekorowanych wstążkami, która powinna być przechowywana w domu przez kolejny rok.</w:t>
      </w:r>
    </w:p>
    <w:p w14:paraId="6EDFDA65" w14:textId="77777777" w:rsidR="008C49B6" w:rsidRPr="00E07EAA" w:rsidRDefault="008C49B6" w:rsidP="00A03887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</w:p>
    <w:p w14:paraId="7E07830E" w14:textId="6060F00E" w:rsidR="002A3BAD" w:rsidRPr="00E07EAA" w:rsidRDefault="008C49B6" w:rsidP="00A03887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002060"/>
          <w:lang w:eastAsia="pl-PL"/>
        </w:rPr>
      </w:pP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– </w:t>
      </w:r>
      <w:r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Jeśli chodzi o znajomość zwyczajów religijnych i tradycji wielkanocnych Ukraińców, to Polacy mieszkający np. na Podlasiu</w:t>
      </w:r>
      <w:r w:rsidR="002A3BAD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, któr</w:t>
      </w:r>
      <w:r w:rsidR="00270F72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zy</w:t>
      </w:r>
      <w:r w:rsidR="002A3BAD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 nie są prawosławn</w:t>
      </w:r>
      <w:r w:rsidR="00270F72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i</w:t>
      </w:r>
      <w:r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 czy osoby na co dzień pracujące ludźmi z Ukrainy na ogół wiedzą, jak wygląda Wielkanoc</w:t>
      </w:r>
      <w:r w:rsidR="002A3BAD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 u kolegi ze Wschodu</w:t>
      </w:r>
      <w:r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. Tu poziom </w:t>
      </w:r>
      <w:r w:rsidR="002A3BAD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świadomości zwyczajów</w:t>
      </w:r>
      <w:r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 jest największy</w:t>
      </w:r>
      <w:r w:rsidR="002A3BAD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. J</w:t>
      </w:r>
      <w:r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ednak </w:t>
      </w:r>
      <w:r w:rsidR="002A3BAD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powszechnie </w:t>
      </w:r>
      <w:r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nadal panuje przekonanie, że w związku z nadchodzącymi świętami</w:t>
      </w:r>
      <w:r w:rsidR="002A3BAD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 Ukraińcy będą potrzebowali specjalnych dni wolnych. Jest wręcz przeciwnie, bo </w:t>
      </w:r>
      <w:r w:rsidR="00E16B37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osoby mieszkające w Polsce te dni spędzą oni w pracy. Z naszych danych wynika, że urlop weźmie jedynie </w:t>
      </w:r>
      <w:r w:rsidR="000B2884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8 proc. </w:t>
      </w:r>
      <w:r w:rsidR="00270F72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cudzoziemców</w:t>
      </w:r>
      <w:r w:rsidR="00E16B37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 aktywnych zawodowo</w:t>
      </w:r>
      <w:r w:rsidR="00E16B37" w:rsidRPr="00E07EAA">
        <w:rPr>
          <w:rFonts w:asciiTheme="minorHAnsi" w:eastAsia="Times New Roman" w:hAnsiTheme="minorHAnsi" w:cstheme="minorHAnsi"/>
          <w:b/>
          <w:bCs/>
          <w:i/>
          <w:iCs/>
          <w:color w:val="002060"/>
          <w:lang w:eastAsia="pl-PL"/>
        </w:rPr>
        <w:t xml:space="preserve"> – </w:t>
      </w:r>
      <w:r w:rsidR="00E16B37"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>mówi Natalia Myskova, dyrektor ds. rekrutacji międzynarodowej w Grupie Progres</w:t>
      </w:r>
      <w:r w:rsidR="00E16B37" w:rsidRPr="00E07EAA">
        <w:rPr>
          <w:rFonts w:asciiTheme="minorHAnsi" w:eastAsia="Times New Roman" w:hAnsiTheme="minorHAnsi" w:cstheme="minorHAnsi"/>
          <w:b/>
          <w:bCs/>
          <w:i/>
          <w:iCs/>
          <w:color w:val="002060"/>
          <w:lang w:eastAsia="pl-PL"/>
        </w:rPr>
        <w:t xml:space="preserve">. </w:t>
      </w:r>
    </w:p>
    <w:p w14:paraId="404BA2B6" w14:textId="77777777" w:rsidR="00E16B37" w:rsidRPr="00E07EAA" w:rsidRDefault="00E16B37" w:rsidP="00A03887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</w:p>
    <w:p w14:paraId="0C4621A6" w14:textId="0AB60D00" w:rsidR="00A03887" w:rsidRPr="00E07EAA" w:rsidRDefault="00E16B37" w:rsidP="00381731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lang w:eastAsia="pl-PL"/>
        </w:rPr>
      </w:pPr>
      <w:r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>Swoje chwalimy, cudzego nie znamy</w:t>
      </w:r>
    </w:p>
    <w:p w14:paraId="52958FFC" w14:textId="77777777" w:rsidR="00E16B37" w:rsidRPr="00E07EAA" w:rsidRDefault="00E16B37" w:rsidP="00381731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</w:p>
    <w:p w14:paraId="1AFF46EB" w14:textId="11390D29" w:rsidR="00445A45" w:rsidRPr="00E07EAA" w:rsidRDefault="00E16B37" w:rsidP="00445A45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Liczba stereotypów rośnie wraz z malejącym poziomem wiedzy o </w:t>
      </w:r>
      <w:r w:rsidR="00445A45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wyznaniu 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>innych narodowości</w:t>
      </w:r>
      <w:r w:rsidR="00445A45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przyjeżdżających do Polski. W ubiegłym roku granicę z naszym krajem (wg statystyk Straży Granicznej) przekroczyło ponad 13 mln. osób, również z odległych kierunków. </w:t>
      </w:r>
      <w:r w:rsidR="00445A45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Największą liczbę przyjezdnych – zaraz po Ukraińcach – stanowią obywatele państw tj. Białoruś, Wielka Brytania, Stany Zjednoczone, Izrael, Rosja, Gruzja, Indie, Turcja, Korea Południowa, Kanada, Mołdawia, Kazachstan, Armenia, Filipiny i Azerbejdżan. 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Co więcej – jak wynika z danych Grupy Progres – w naszym kraju tymczasowo pracuje ponad </w:t>
      </w:r>
      <w:r w:rsidR="007716D7" w:rsidRPr="00E07EAA">
        <w:rPr>
          <w:rFonts w:asciiTheme="minorHAnsi" w:eastAsia="Times New Roman" w:hAnsiTheme="minorHAnsi" w:cstheme="minorHAnsi"/>
          <w:color w:val="002060"/>
          <w:lang w:eastAsia="pl-PL"/>
        </w:rPr>
        <w:t>5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>0 narodowości.</w:t>
      </w:r>
      <w:r w:rsidR="00445A45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</w:t>
      </w:r>
      <w:r w:rsidR="00007963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Wielkanocne badanie agencji wskazało, że obcokrajowcy aktywni zawodowo nad Wisłą i pochodzący z Azji, Afryki lub Ameryki Południowej, deklarują, że są katolikami (28 proc. badanych), muzułmanami (25 proc.), wyznawcy hinduizmu stanowią 17 proc., a protestanci – 11 proc. Najmniej pracujących w Polsce cudzoziemców </w:t>
      </w:r>
      <w:r w:rsidR="001A701A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z innego kontynentu </w:t>
      </w:r>
      <w:r w:rsidR="00007963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przestrzega wiary </w:t>
      </w:r>
    </w:p>
    <w:p w14:paraId="7231ACD8" w14:textId="3BD8CE9A" w:rsidR="00EE292E" w:rsidRPr="00E07EAA" w:rsidRDefault="000204C6" w:rsidP="00EE292E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>p</w:t>
      </w:r>
      <w:r w:rsidR="001A701A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rawosławnej (8 proc.) i buddyzmu (6 proc.), pozostali (ok. 5 proc.) nie określają, czy w coś wierzą. </w:t>
      </w:r>
    </w:p>
    <w:p w14:paraId="5B4D7B60" w14:textId="77777777" w:rsidR="00EE292E" w:rsidRPr="00E07EAA" w:rsidRDefault="00EE292E" w:rsidP="00EE292E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</w:p>
    <w:p w14:paraId="2737E9CA" w14:textId="79998FEF" w:rsidR="00EE292E" w:rsidRPr="00E07EAA" w:rsidRDefault="00EE292E" w:rsidP="00817FDF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Katolicka Wielkanoc to dla </w:t>
      </w:r>
      <w:r w:rsidR="000204C6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wielu 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wyznawców islamu </w:t>
      </w:r>
      <w:r w:rsidR="000204C6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mieszkających nad Wisłą 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>czas bez zmian. Muzułmanie mają jednak inne obrządki i święta, które są dla nich ważne. Istnieją dwa główne: Ramadan, który kończy się trzydziestodniowym postem oraz Wielkie Święta. W czasie Ramadanu nie wolno jeść, pić czy palić papiero</w:t>
      </w:r>
      <w:r w:rsidR="00817FDF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sów 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>od wschodu do zachodu słońca, należy też</w:t>
      </w:r>
      <w:r w:rsidR="00817FDF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unikać złych uczynków tj. przeklinanie, plotkowanie czy kłamanie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>.</w:t>
      </w:r>
      <w:r w:rsidRPr="00E07EAA">
        <w:t xml:space="preserve"> 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W tym roku data ramadanu przesunęła się o jeden dzień – zgodnie z decyzją duchownych rozpoczął się </w:t>
      </w:r>
      <w:r w:rsidR="000204C6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on </w:t>
      </w:r>
      <w:r w:rsidRPr="00E07EAA">
        <w:rPr>
          <w:rFonts w:asciiTheme="minorHAnsi" w:eastAsia="Times New Roman" w:hAnsiTheme="minorHAnsi" w:cstheme="minorHAnsi"/>
          <w:color w:val="002060"/>
          <w:lang w:eastAsia="pl-PL"/>
        </w:rPr>
        <w:t>w czwartek 23 marca i potrwa do 21 kwietnia.</w:t>
      </w:r>
      <w:r w:rsidR="00817FDF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To czas, w którym mieszkający i pracujący w Polsce wyznawcy islamu najczęściej będą aktywni zawodowo. Tylko </w:t>
      </w:r>
      <w:r w:rsidR="000B2884" w:rsidRPr="00E07EAA">
        <w:rPr>
          <w:rFonts w:asciiTheme="minorHAnsi" w:eastAsia="Times New Roman" w:hAnsiTheme="minorHAnsi" w:cstheme="minorHAnsi"/>
          <w:color w:val="002060"/>
          <w:lang w:eastAsia="pl-PL"/>
        </w:rPr>
        <w:t>8</w:t>
      </w:r>
      <w:r w:rsidR="00817FDF" w:rsidRP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proc. z nich deklaruje, że zamierza wziąć kilka dni wolnego.   </w:t>
      </w:r>
    </w:p>
    <w:p w14:paraId="293BDE14" w14:textId="269C2644" w:rsidR="00445A45" w:rsidRPr="00E07EAA" w:rsidRDefault="00445A45" w:rsidP="00445A45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lang w:eastAsia="pl-PL"/>
        </w:rPr>
      </w:pPr>
    </w:p>
    <w:p w14:paraId="550F7D3D" w14:textId="4E446B0B" w:rsidR="00E07EAA" w:rsidRPr="00E07EAA" w:rsidRDefault="001A701A" w:rsidP="00445A45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2060"/>
          <w:lang w:eastAsia="pl-PL"/>
        </w:rPr>
      </w:pPr>
      <w:r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lastRenderedPageBreak/>
        <w:t>– W zespołach, które tworzą różne narodowości</w:t>
      </w:r>
      <w:r w:rsidR="00C81B78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,</w:t>
      </w:r>
      <w:r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 nie obserwujemy konfliktów na tle religijnym, ale powszechnie dostrzegamy stereotypowe myślenie, czasem zdarzają się też śmieszne pomyłki wynikające z braku wiedzy nt. danej religii. Powszechnym</w:t>
      </w:r>
      <w:r w:rsidR="000204C6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 przekonaniem</w:t>
      </w:r>
      <w:r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, które obserwujemy w badanych firmach i wśród pracujących Polaków jest </w:t>
      </w:r>
      <w:r w:rsidR="000204C6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to</w:t>
      </w:r>
      <w:r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, że osoby innej wiary z uwagi na obchodzone święta, będą potrzebowały dodatkowych dni wolnych </w:t>
      </w:r>
      <w:r w:rsidR="00804413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czy specjalnych przerw w ciągu dnia pracy w związku z obrzędami religijnymi</w:t>
      </w:r>
      <w:r w:rsidR="00E07EAA">
        <w:rPr>
          <w:rFonts w:asciiTheme="minorHAnsi" w:eastAsia="Times New Roman" w:hAnsiTheme="minorHAnsi" w:cstheme="minorHAnsi"/>
          <w:color w:val="002060"/>
          <w:lang w:eastAsia="pl-PL"/>
        </w:rPr>
        <w:t xml:space="preserve"> </w:t>
      </w:r>
      <w:r w:rsidR="00804413"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 xml:space="preserve">– zaznacza Natalia Myskova, dyrektor ds. rekrutacji międzynarodowej w Grupie Progres. </w:t>
      </w:r>
      <w:r w:rsidR="00804413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–</w:t>
      </w:r>
      <w:r w:rsidR="00804413" w:rsidRPr="00E07EAA">
        <w:rPr>
          <w:rFonts w:asciiTheme="minorHAnsi" w:eastAsia="Times New Roman" w:hAnsiTheme="minorHAnsi" w:cstheme="minorHAnsi"/>
          <w:b/>
          <w:bCs/>
          <w:i/>
          <w:iCs/>
          <w:color w:val="002060"/>
          <w:lang w:eastAsia="pl-PL"/>
        </w:rPr>
        <w:t xml:space="preserve"> </w:t>
      </w:r>
      <w:r w:rsidR="00804413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Tymczasem nie tylko z naszego doświadczenia, ale również badania wynika, że 67 proc. badanych z innych kontynentów na swoje święta nie chce brać dni wolnych, a 71 proc. przyjezdnych z Azji i Ameryki Płd. </w:t>
      </w:r>
      <w:r w:rsidR="000204C6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>n</w:t>
      </w:r>
      <w:r w:rsidR="00804413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ie potrzebuje w tym czasie również specjalnych przerw w pracy. Mimo że np. mają prawo do dni wolnych, to z niego nie korzystają – </w:t>
      </w:r>
      <w:r w:rsidR="00804413"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>dodaje ekspertka.</w:t>
      </w:r>
      <w:r w:rsidR="00804413" w:rsidRPr="00E07EAA">
        <w:rPr>
          <w:rFonts w:asciiTheme="minorHAnsi" w:eastAsia="Times New Roman" w:hAnsiTheme="minorHAnsi" w:cstheme="minorHAnsi"/>
          <w:i/>
          <w:iCs/>
          <w:color w:val="002060"/>
          <w:lang w:eastAsia="pl-PL"/>
        </w:rPr>
        <w:t xml:space="preserve">  </w:t>
      </w:r>
    </w:p>
    <w:p w14:paraId="57A20B04" w14:textId="77777777" w:rsidR="000204C6" w:rsidRPr="00E07EAA" w:rsidRDefault="000204C6" w:rsidP="00445A45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2060"/>
          <w:lang w:eastAsia="pl-PL"/>
        </w:rPr>
      </w:pPr>
    </w:p>
    <w:p w14:paraId="51C22ED7" w14:textId="25A056BA" w:rsidR="000204C6" w:rsidRPr="00E07EAA" w:rsidRDefault="000204C6" w:rsidP="00445A45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lang w:eastAsia="pl-PL"/>
        </w:rPr>
      </w:pPr>
      <w:r w:rsidRPr="00E07EAA">
        <w:rPr>
          <w:rFonts w:asciiTheme="minorHAnsi" w:eastAsia="Times New Roman" w:hAnsiTheme="minorHAnsi" w:cstheme="minorHAnsi"/>
          <w:b/>
          <w:bCs/>
          <w:color w:val="002060"/>
          <w:lang w:eastAsia="pl-PL"/>
        </w:rPr>
        <w:t>Prawo do wolnego</w:t>
      </w:r>
    </w:p>
    <w:p w14:paraId="23843B20" w14:textId="18D4A2AB" w:rsidR="005747AE" w:rsidRPr="00E07EAA" w:rsidRDefault="00817FDF" w:rsidP="00817FD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Cudzoziemcy pracujący w Polsce i wyznający inną wiarę niż katolicka mogą się starać o </w:t>
      </w:r>
      <w:r w:rsidR="00B001C9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dodatkowe 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dni wolne na swoje święta. Warunkiem jego udzielenia </w:t>
      </w:r>
      <w:r w:rsidR="005747AE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jest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wniosek danej osoby, która powinna złożyć go szefowi co najmniej 7 dni przed wystąpieniem święta</w:t>
      </w:r>
      <w:r w:rsidR="00B001C9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. 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Jednocześnie nie później niż w terminie 3 dni przed dniem wolnym przełożony informuje pracownika o zasadach </w:t>
      </w:r>
      <w:r w:rsidR="005747AE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jego 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odpracowani</w:t>
      </w:r>
      <w:r w:rsidR="005747AE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a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. </w:t>
      </w:r>
      <w:r w:rsidR="005747AE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Wspomniany w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niosek składa </w:t>
      </w:r>
      <w:r w:rsidR="005747AE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się 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dla świąt „jednorazowych", występujących w określonym dniu w roku (jak np. katolicka Wielkanoc)</w:t>
      </w:r>
      <w:r w:rsidR="005747AE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. Wnioski o 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ustalenie indywidualnego czasu pracy dotycz</w:t>
      </w:r>
      <w:r w:rsidR="005747AE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ą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świąt „regularnych", obchodzonych w konkretnym dniu tygodnia</w:t>
      </w:r>
      <w:r w:rsidR="005747AE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. 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Jeśli pracownik nie zdąży złożyć wniosku z siedmiodniowym wyprzedzeniem, pracodawca może – ale nie musi – udzielić dnia wolnego na przypadające święto w terminie zgodnym z obrządkiem wyznania pracownika. </w:t>
      </w:r>
      <w:r w:rsidR="005747AE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Co ważne, przełożony nie ma prawa żądać od danej osoby, którą zatrudnił składania oświadczenia o wyznaniu. </w:t>
      </w:r>
    </w:p>
    <w:p w14:paraId="29D9A912" w14:textId="4F81778E" w:rsidR="008A0F82" w:rsidRPr="00E07EAA" w:rsidRDefault="005747AE" w:rsidP="008A0F82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Jeśli chodzi o dni wolne od pracy w </w:t>
      </w:r>
      <w:r w:rsidR="00817FDF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Polsce,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to</w:t>
      </w:r>
      <w:r w:rsidR="00817FDF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oprócz niedziel, są 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nimi też</w:t>
      </w:r>
      <w:r w:rsidR="00817FDF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13 </w:t>
      </w:r>
      <w:r w:rsidR="00817FDF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świ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ąt</w:t>
      </w:r>
      <w:r w:rsidR="00817FDF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, które zostały wskazane przepisami ustawy z 18 stycznia 1951 r. o dniach wolnych od pracy. 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Zgodnie z prawem </w:t>
      </w:r>
      <w:r w:rsidR="00817FDF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trzynaście dni wolnych ma każdy pracownik niezależnie od wyznania.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  <w:r w:rsidR="00C81B78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Przepisami regulującymi m.in. prawo do wolnego w przypadku wiary innej niż </w:t>
      </w:r>
      <w:r w:rsidR="008A0F82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katolicka</w:t>
      </w:r>
      <w:r w:rsidR="00C81B78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jest </w:t>
      </w:r>
      <w:r w:rsidR="00817FDF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art. 42 ustawy o gwarancjach wolności sumienia i wyznania. </w:t>
      </w:r>
      <w:r w:rsidR="00C81B78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Szczegółowo te kwestie</w:t>
      </w:r>
      <w:r w:rsidR="00817FDF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reguluje</w:t>
      </w:r>
      <w:r w:rsidR="00C81B78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  <w:r w:rsidR="00817FDF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Rozporządzenie Ministrów Pracy i Polityki Socjalnej oraz Edukacji Narodowej z dnia 11.03.1999 r. w sprawie zwolnień od pracy lub nauki osób należących do kościołów i innych związków wyznaniowych w celu </w:t>
      </w:r>
      <w:r w:rsidR="00C81B78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z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wolnień od pracy</w:t>
      </w:r>
      <w:r w:rsidR="00C81B78"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>,</w:t>
      </w:r>
      <w:r w:rsidRPr="00E07EAA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lub nauki osób należących do kościołów i innych związków wyznaniowych w celu obchodzenia świąt religijnych niebędących dniami ustawowo wolnymi od pracy.</w:t>
      </w:r>
    </w:p>
    <w:p w14:paraId="175B0F20" w14:textId="61931AA9" w:rsidR="008A0F82" w:rsidRPr="008A0F82" w:rsidRDefault="008A0F82" w:rsidP="003E1F8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0706C"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59FE66E4" w14:textId="0CAB234C" w:rsidR="008A0F82" w:rsidRPr="008A0F82" w:rsidRDefault="008A0F82" w:rsidP="008A0F82">
      <w:pPr>
        <w:pStyle w:val="Tre"/>
        <w:spacing w:line="288" w:lineRule="auto"/>
        <w:jc w:val="both"/>
        <w:rPr>
          <w:rFonts w:asciiTheme="minorHAnsi" w:hAnsiTheme="minorHAnsi" w:cstheme="minorHAnsi"/>
          <w:color w:val="002060"/>
          <w:kern w:val="16"/>
          <w:sz w:val="22"/>
          <w:szCs w:val="22"/>
          <w:lang w:val="pl-PL"/>
        </w:rPr>
      </w:pPr>
      <w:r w:rsidRPr="008A0F82">
        <w:rPr>
          <w:rStyle w:val="Brak"/>
          <w:rFonts w:asciiTheme="minorHAnsi" w:hAnsiTheme="minorHAnsi" w:cstheme="minorHAnsi"/>
          <w:color w:val="002060"/>
          <w:kern w:val="16"/>
          <w:sz w:val="22"/>
          <w:szCs w:val="22"/>
          <w:lang w:val="pl-PL"/>
        </w:rPr>
        <w:t xml:space="preserve">Wielkanocne badanie Grupy Progres nt. wiary i obrzędów religijnych oraz ich wpływu na aktywność zawodową obcokrajowców, zostało zrealizowane w okresie od 1 do 13 lutego 2023 r. na reprezentatywnej grupie N=1000. Respondentami byli pełnoletni cudzoziemcy </w:t>
      </w:r>
      <w:r>
        <w:rPr>
          <w:rStyle w:val="Brak"/>
          <w:rFonts w:asciiTheme="minorHAnsi" w:hAnsiTheme="minorHAnsi" w:cstheme="minorHAnsi"/>
          <w:color w:val="002060"/>
          <w:kern w:val="16"/>
          <w:sz w:val="22"/>
          <w:szCs w:val="22"/>
          <w:lang w:val="pl-PL"/>
        </w:rPr>
        <w:t xml:space="preserve">– pochodzący z Europy, Azji, Afryki, Ameryki (północnej lub południowej) – </w:t>
      </w:r>
      <w:r w:rsidRPr="008A0F82">
        <w:rPr>
          <w:rStyle w:val="Brak"/>
          <w:rFonts w:asciiTheme="minorHAnsi" w:hAnsiTheme="minorHAnsi" w:cstheme="minorHAnsi"/>
          <w:color w:val="002060"/>
          <w:kern w:val="16"/>
          <w:sz w:val="22"/>
          <w:szCs w:val="22"/>
          <w:lang w:val="pl-PL"/>
        </w:rPr>
        <w:t>aktywni zawodowo i mieszkający w Polsce. W ramach badania ilościowego posłużono się ankietą internetową (CAWI) oraz badaniem DAR.</w:t>
      </w:r>
      <w:r w:rsidRPr="008A0F82">
        <w:rPr>
          <w:lang w:val="pl-PL"/>
        </w:rPr>
        <w:t xml:space="preserve"> </w:t>
      </w:r>
      <w:r w:rsidRPr="008A0F82">
        <w:rPr>
          <w:rStyle w:val="Brak"/>
          <w:rFonts w:asciiTheme="minorHAnsi" w:hAnsiTheme="minorHAnsi" w:cstheme="minorHAnsi"/>
          <w:color w:val="002060"/>
          <w:kern w:val="16"/>
          <w:sz w:val="22"/>
          <w:szCs w:val="22"/>
          <w:lang w:val="pl-PL"/>
        </w:rPr>
        <w:t>Udział w badaniu był dobrowolny.</w:t>
      </w:r>
      <w:r>
        <w:rPr>
          <w:rStyle w:val="Brak"/>
          <w:rFonts w:asciiTheme="minorHAnsi" w:hAnsiTheme="minorHAnsi" w:cstheme="minorHAnsi"/>
          <w:color w:val="002060"/>
          <w:kern w:val="16"/>
          <w:sz w:val="22"/>
          <w:szCs w:val="22"/>
          <w:lang w:val="pl-PL"/>
        </w:rPr>
        <w:t xml:space="preserve"> </w:t>
      </w:r>
    </w:p>
    <w:p w14:paraId="6B8BA871" w14:textId="77777777" w:rsidR="007011C7" w:rsidRDefault="007011C7" w:rsidP="003E1F8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056062BD" w14:textId="7C628B6C" w:rsidR="003E1F86" w:rsidRPr="0070706C" w:rsidRDefault="003E1F86" w:rsidP="003E1F8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0706C"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5DB89771" w14:textId="77777777" w:rsidR="003E1F86" w:rsidRDefault="003E1F86" w:rsidP="003E1F86">
      <w:pPr>
        <w:jc w:val="both"/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 i Firma Przyjazna Cudzoziemcom (2022 r.).</w:t>
      </w:r>
    </w:p>
    <w:p w14:paraId="0D96BF64" w14:textId="77777777" w:rsidR="003E1F86" w:rsidRPr="003E1F86" w:rsidRDefault="003E1F86" w:rsidP="003E1F86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3E1F86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2EBB875D" w14:textId="77777777" w:rsidR="00E05548" w:rsidRPr="003E1F86" w:rsidRDefault="00E05548" w:rsidP="00E05548">
      <w:pPr>
        <w:rPr>
          <w:b/>
          <w:color w:val="002060"/>
        </w:rPr>
      </w:pPr>
      <w:r w:rsidRPr="003E1F86">
        <w:rPr>
          <w:b/>
          <w:color w:val="002060"/>
        </w:rPr>
        <w:t xml:space="preserve">Biuro prasowe Grupy Progres: </w:t>
      </w:r>
    </w:p>
    <w:p w14:paraId="6B44D79E" w14:textId="77777777" w:rsidR="00E05548" w:rsidRPr="003E1F86" w:rsidRDefault="00E05548" w:rsidP="00E05548">
      <w:pPr>
        <w:rPr>
          <w:color w:val="002060"/>
        </w:rPr>
      </w:pPr>
      <w:r w:rsidRPr="003E1F86">
        <w:rPr>
          <w:color w:val="002060"/>
        </w:rPr>
        <w:t>Kamila Tyniec</w:t>
      </w:r>
    </w:p>
    <w:p w14:paraId="7F5D49C2" w14:textId="0EC64921" w:rsidR="00DF5583" w:rsidRPr="003E1F86" w:rsidRDefault="00E05548" w:rsidP="00D24642">
      <w:pPr>
        <w:rPr>
          <w:color w:val="002060"/>
          <w:lang w:val="en-US"/>
        </w:rPr>
      </w:pPr>
      <w:r w:rsidRPr="003E1F86">
        <w:rPr>
          <w:color w:val="002060"/>
        </w:rPr>
        <w:t xml:space="preserve">e-mail: </w:t>
      </w:r>
      <w:hyperlink r:id="rId8" w:history="1">
        <w:r w:rsidRPr="003E1F86">
          <w:rPr>
            <w:rStyle w:val="Hipercze"/>
          </w:rPr>
          <w:t>k.tyniec@bepr.pl</w:t>
        </w:r>
      </w:hyperlink>
      <w:r w:rsidR="006D016D" w:rsidRPr="003E1F86">
        <w:rPr>
          <w:color w:val="002060"/>
        </w:rPr>
        <w:t xml:space="preserve"> lub </w:t>
      </w:r>
      <w:r w:rsidRPr="003E1F86">
        <w:rPr>
          <w:color w:val="002060"/>
        </w:rPr>
        <w:t xml:space="preserve">kom. </w:t>
      </w:r>
      <w:r w:rsidRPr="003E1F86">
        <w:rPr>
          <w:color w:val="002060"/>
          <w:lang w:val="en-US"/>
        </w:rPr>
        <w:t>+48 500 690 965</w:t>
      </w:r>
    </w:p>
    <w:sectPr w:rsidR="00DF5583" w:rsidRPr="003E1F86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8F53" w14:textId="77777777" w:rsidR="0020339F" w:rsidRDefault="0020339F" w:rsidP="00B332FF">
      <w:r>
        <w:separator/>
      </w:r>
    </w:p>
  </w:endnote>
  <w:endnote w:type="continuationSeparator" w:id="0">
    <w:p w14:paraId="23160FA2" w14:textId="77777777" w:rsidR="0020339F" w:rsidRDefault="0020339F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10CA" w14:textId="77777777" w:rsidR="0020339F" w:rsidRDefault="0020339F" w:rsidP="00B332FF">
      <w:r>
        <w:separator/>
      </w:r>
    </w:p>
  </w:footnote>
  <w:footnote w:type="continuationSeparator" w:id="0">
    <w:p w14:paraId="7891D727" w14:textId="77777777" w:rsidR="0020339F" w:rsidRDefault="0020339F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</w:t>
                    </w:r>
                    <w:proofErr w:type="gramStart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389 ;</w:t>
                    </w:r>
                    <w:proofErr w:type="gramEnd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7E275F"/>
    <w:multiLevelType w:val="hybridMultilevel"/>
    <w:tmpl w:val="4F6A0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438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825585">
    <w:abstractNumId w:val="5"/>
  </w:num>
  <w:num w:numId="3" w16cid:durableId="1714769923">
    <w:abstractNumId w:val="10"/>
  </w:num>
  <w:num w:numId="4" w16cid:durableId="2081246455">
    <w:abstractNumId w:val="2"/>
  </w:num>
  <w:num w:numId="5" w16cid:durableId="1540320976">
    <w:abstractNumId w:val="9"/>
  </w:num>
  <w:num w:numId="6" w16cid:durableId="1414085053">
    <w:abstractNumId w:val="3"/>
  </w:num>
  <w:num w:numId="7" w16cid:durableId="1214734065">
    <w:abstractNumId w:val="12"/>
  </w:num>
  <w:num w:numId="8" w16cid:durableId="254291827">
    <w:abstractNumId w:val="1"/>
  </w:num>
  <w:num w:numId="9" w16cid:durableId="507403002">
    <w:abstractNumId w:val="0"/>
  </w:num>
  <w:num w:numId="10" w16cid:durableId="1902404399">
    <w:abstractNumId w:val="11"/>
  </w:num>
  <w:num w:numId="11" w16cid:durableId="1633288417">
    <w:abstractNumId w:val="8"/>
  </w:num>
  <w:num w:numId="12" w16cid:durableId="377634687">
    <w:abstractNumId w:val="6"/>
  </w:num>
  <w:num w:numId="13" w16cid:durableId="911044234">
    <w:abstractNumId w:val="4"/>
  </w:num>
  <w:num w:numId="14" w16cid:durableId="1137453245">
    <w:abstractNumId w:val="7"/>
  </w:num>
  <w:num w:numId="15" w16cid:durableId="470363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7963"/>
    <w:rsid w:val="000153F5"/>
    <w:rsid w:val="000204C6"/>
    <w:rsid w:val="00036102"/>
    <w:rsid w:val="000426D5"/>
    <w:rsid w:val="00053363"/>
    <w:rsid w:val="0005546C"/>
    <w:rsid w:val="000565AC"/>
    <w:rsid w:val="000668DA"/>
    <w:rsid w:val="00074B37"/>
    <w:rsid w:val="00080CD1"/>
    <w:rsid w:val="000902C0"/>
    <w:rsid w:val="000924FC"/>
    <w:rsid w:val="000A3077"/>
    <w:rsid w:val="000A3552"/>
    <w:rsid w:val="000A6C87"/>
    <w:rsid w:val="000B2757"/>
    <w:rsid w:val="000B2884"/>
    <w:rsid w:val="000C403C"/>
    <w:rsid w:val="000C7470"/>
    <w:rsid w:val="000D47B0"/>
    <w:rsid w:val="000D60DF"/>
    <w:rsid w:val="000E6326"/>
    <w:rsid w:val="000F2E79"/>
    <w:rsid w:val="000F50E3"/>
    <w:rsid w:val="00102972"/>
    <w:rsid w:val="001126CB"/>
    <w:rsid w:val="00112702"/>
    <w:rsid w:val="00114250"/>
    <w:rsid w:val="0013343E"/>
    <w:rsid w:val="001522F5"/>
    <w:rsid w:val="00165D83"/>
    <w:rsid w:val="00172852"/>
    <w:rsid w:val="00180C30"/>
    <w:rsid w:val="00180F6C"/>
    <w:rsid w:val="001834B1"/>
    <w:rsid w:val="00192A33"/>
    <w:rsid w:val="00194540"/>
    <w:rsid w:val="001A3CF1"/>
    <w:rsid w:val="001A5D06"/>
    <w:rsid w:val="001A701A"/>
    <w:rsid w:val="001A75A5"/>
    <w:rsid w:val="001B1511"/>
    <w:rsid w:val="001B41C0"/>
    <w:rsid w:val="001C5671"/>
    <w:rsid w:val="001C6A76"/>
    <w:rsid w:val="001D35E3"/>
    <w:rsid w:val="001E358E"/>
    <w:rsid w:val="001E74E4"/>
    <w:rsid w:val="001F03BC"/>
    <w:rsid w:val="001F14B3"/>
    <w:rsid w:val="001F7C74"/>
    <w:rsid w:val="0020339F"/>
    <w:rsid w:val="002102D7"/>
    <w:rsid w:val="00215C72"/>
    <w:rsid w:val="0021608E"/>
    <w:rsid w:val="00217BD9"/>
    <w:rsid w:val="00225843"/>
    <w:rsid w:val="00226588"/>
    <w:rsid w:val="00231305"/>
    <w:rsid w:val="00231C0B"/>
    <w:rsid w:val="002333C2"/>
    <w:rsid w:val="00237E0C"/>
    <w:rsid w:val="00241CDE"/>
    <w:rsid w:val="00251CB2"/>
    <w:rsid w:val="002527CA"/>
    <w:rsid w:val="00252DE4"/>
    <w:rsid w:val="002547CE"/>
    <w:rsid w:val="00254F35"/>
    <w:rsid w:val="00270F72"/>
    <w:rsid w:val="00271898"/>
    <w:rsid w:val="0027776A"/>
    <w:rsid w:val="00280B72"/>
    <w:rsid w:val="00286E1F"/>
    <w:rsid w:val="0028720F"/>
    <w:rsid w:val="00293D11"/>
    <w:rsid w:val="002A1444"/>
    <w:rsid w:val="002A3BAD"/>
    <w:rsid w:val="002A406D"/>
    <w:rsid w:val="002A6884"/>
    <w:rsid w:val="002B2936"/>
    <w:rsid w:val="002B6D71"/>
    <w:rsid w:val="002C19BC"/>
    <w:rsid w:val="002C295A"/>
    <w:rsid w:val="002C7FCC"/>
    <w:rsid w:val="002D06AC"/>
    <w:rsid w:val="002E4735"/>
    <w:rsid w:val="002E4D8D"/>
    <w:rsid w:val="002E6FD1"/>
    <w:rsid w:val="002F6058"/>
    <w:rsid w:val="00301E41"/>
    <w:rsid w:val="0031516E"/>
    <w:rsid w:val="00321C33"/>
    <w:rsid w:val="00323633"/>
    <w:rsid w:val="00326F34"/>
    <w:rsid w:val="0032786E"/>
    <w:rsid w:val="0033021F"/>
    <w:rsid w:val="0033214D"/>
    <w:rsid w:val="003414F1"/>
    <w:rsid w:val="00346619"/>
    <w:rsid w:val="00356E10"/>
    <w:rsid w:val="003629C8"/>
    <w:rsid w:val="00367362"/>
    <w:rsid w:val="0036739B"/>
    <w:rsid w:val="00381731"/>
    <w:rsid w:val="00381CC9"/>
    <w:rsid w:val="00391607"/>
    <w:rsid w:val="00391CE0"/>
    <w:rsid w:val="003941D4"/>
    <w:rsid w:val="003A5053"/>
    <w:rsid w:val="003A6667"/>
    <w:rsid w:val="003A7C17"/>
    <w:rsid w:val="003B13B2"/>
    <w:rsid w:val="003B1C4B"/>
    <w:rsid w:val="003B2C2A"/>
    <w:rsid w:val="003C022A"/>
    <w:rsid w:val="003D054B"/>
    <w:rsid w:val="003D28B1"/>
    <w:rsid w:val="003D759B"/>
    <w:rsid w:val="003E1F86"/>
    <w:rsid w:val="003E77A9"/>
    <w:rsid w:val="003F173D"/>
    <w:rsid w:val="003F496A"/>
    <w:rsid w:val="00400D52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1DF5"/>
    <w:rsid w:val="00441F95"/>
    <w:rsid w:val="00445800"/>
    <w:rsid w:val="00445A45"/>
    <w:rsid w:val="00463167"/>
    <w:rsid w:val="00465B97"/>
    <w:rsid w:val="004815B8"/>
    <w:rsid w:val="00481951"/>
    <w:rsid w:val="00495EC6"/>
    <w:rsid w:val="004A2351"/>
    <w:rsid w:val="004A2A29"/>
    <w:rsid w:val="004B7E12"/>
    <w:rsid w:val="004E3C8A"/>
    <w:rsid w:val="004E64AC"/>
    <w:rsid w:val="004F032D"/>
    <w:rsid w:val="004F16A8"/>
    <w:rsid w:val="004F1E0F"/>
    <w:rsid w:val="004F6E3E"/>
    <w:rsid w:val="00500DDE"/>
    <w:rsid w:val="00511830"/>
    <w:rsid w:val="00512A67"/>
    <w:rsid w:val="00512F62"/>
    <w:rsid w:val="00514E69"/>
    <w:rsid w:val="00516A5A"/>
    <w:rsid w:val="0052476B"/>
    <w:rsid w:val="005262E5"/>
    <w:rsid w:val="00530981"/>
    <w:rsid w:val="0053464A"/>
    <w:rsid w:val="00536118"/>
    <w:rsid w:val="00540F74"/>
    <w:rsid w:val="00553E6C"/>
    <w:rsid w:val="00557152"/>
    <w:rsid w:val="00570410"/>
    <w:rsid w:val="00572EF3"/>
    <w:rsid w:val="005740D7"/>
    <w:rsid w:val="005747AE"/>
    <w:rsid w:val="0059056F"/>
    <w:rsid w:val="005927B2"/>
    <w:rsid w:val="005956A4"/>
    <w:rsid w:val="00596452"/>
    <w:rsid w:val="005973BF"/>
    <w:rsid w:val="005A09C9"/>
    <w:rsid w:val="005A212B"/>
    <w:rsid w:val="005A3F81"/>
    <w:rsid w:val="005C7553"/>
    <w:rsid w:val="005D1823"/>
    <w:rsid w:val="005D39B9"/>
    <w:rsid w:val="005D56D5"/>
    <w:rsid w:val="005F7D58"/>
    <w:rsid w:val="00617839"/>
    <w:rsid w:val="006229DA"/>
    <w:rsid w:val="00623E55"/>
    <w:rsid w:val="006241ED"/>
    <w:rsid w:val="0064167D"/>
    <w:rsid w:val="00670266"/>
    <w:rsid w:val="00674190"/>
    <w:rsid w:val="006751EB"/>
    <w:rsid w:val="006829CF"/>
    <w:rsid w:val="006847B1"/>
    <w:rsid w:val="00691170"/>
    <w:rsid w:val="006C0683"/>
    <w:rsid w:val="006C0A82"/>
    <w:rsid w:val="006C3A25"/>
    <w:rsid w:val="006D016D"/>
    <w:rsid w:val="006D5D94"/>
    <w:rsid w:val="006D652A"/>
    <w:rsid w:val="006E1DD8"/>
    <w:rsid w:val="006E38A9"/>
    <w:rsid w:val="006E657F"/>
    <w:rsid w:val="007011C7"/>
    <w:rsid w:val="00714B45"/>
    <w:rsid w:val="00724C9D"/>
    <w:rsid w:val="00733113"/>
    <w:rsid w:val="00740A88"/>
    <w:rsid w:val="007465C3"/>
    <w:rsid w:val="007508C7"/>
    <w:rsid w:val="007520B9"/>
    <w:rsid w:val="00752FA8"/>
    <w:rsid w:val="007565E2"/>
    <w:rsid w:val="007638C4"/>
    <w:rsid w:val="0077092E"/>
    <w:rsid w:val="007716D7"/>
    <w:rsid w:val="00781F52"/>
    <w:rsid w:val="00791B84"/>
    <w:rsid w:val="00795226"/>
    <w:rsid w:val="007A0A35"/>
    <w:rsid w:val="007B3D7D"/>
    <w:rsid w:val="007C0AE6"/>
    <w:rsid w:val="007C50A0"/>
    <w:rsid w:val="007C7383"/>
    <w:rsid w:val="007C7859"/>
    <w:rsid w:val="007D1FD1"/>
    <w:rsid w:val="007D2EEF"/>
    <w:rsid w:val="007E1799"/>
    <w:rsid w:val="007E4E0D"/>
    <w:rsid w:val="007E5F53"/>
    <w:rsid w:val="007F3A4F"/>
    <w:rsid w:val="007F3E84"/>
    <w:rsid w:val="007F55BA"/>
    <w:rsid w:val="007F74A0"/>
    <w:rsid w:val="00804413"/>
    <w:rsid w:val="00804B88"/>
    <w:rsid w:val="00817FDF"/>
    <w:rsid w:val="008375C6"/>
    <w:rsid w:val="00840053"/>
    <w:rsid w:val="00851356"/>
    <w:rsid w:val="0088277C"/>
    <w:rsid w:val="0089087A"/>
    <w:rsid w:val="00896D22"/>
    <w:rsid w:val="00896F74"/>
    <w:rsid w:val="008A0F82"/>
    <w:rsid w:val="008A3A86"/>
    <w:rsid w:val="008B18D7"/>
    <w:rsid w:val="008B49F0"/>
    <w:rsid w:val="008B4AD4"/>
    <w:rsid w:val="008B7179"/>
    <w:rsid w:val="008B7F3E"/>
    <w:rsid w:val="008C49B6"/>
    <w:rsid w:val="008D2771"/>
    <w:rsid w:val="008E0E59"/>
    <w:rsid w:val="008E380D"/>
    <w:rsid w:val="008E7511"/>
    <w:rsid w:val="00900BC8"/>
    <w:rsid w:val="00902F43"/>
    <w:rsid w:val="00915B6C"/>
    <w:rsid w:val="0093053E"/>
    <w:rsid w:val="00933034"/>
    <w:rsid w:val="00935535"/>
    <w:rsid w:val="00937AF8"/>
    <w:rsid w:val="00945355"/>
    <w:rsid w:val="009571ED"/>
    <w:rsid w:val="009646A6"/>
    <w:rsid w:val="00974C5D"/>
    <w:rsid w:val="00981EC9"/>
    <w:rsid w:val="00982A64"/>
    <w:rsid w:val="0099771C"/>
    <w:rsid w:val="009A75F4"/>
    <w:rsid w:val="009B155A"/>
    <w:rsid w:val="009B302C"/>
    <w:rsid w:val="009B6CD0"/>
    <w:rsid w:val="009C23BE"/>
    <w:rsid w:val="009D3599"/>
    <w:rsid w:val="009D366C"/>
    <w:rsid w:val="009D5E45"/>
    <w:rsid w:val="009E5581"/>
    <w:rsid w:val="009E5B91"/>
    <w:rsid w:val="009E6056"/>
    <w:rsid w:val="009E6DF0"/>
    <w:rsid w:val="009E70F3"/>
    <w:rsid w:val="009F0227"/>
    <w:rsid w:val="009F4B3E"/>
    <w:rsid w:val="009F7EC3"/>
    <w:rsid w:val="00A03887"/>
    <w:rsid w:val="00A22AC8"/>
    <w:rsid w:val="00A31144"/>
    <w:rsid w:val="00A416A1"/>
    <w:rsid w:val="00A51B87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0491"/>
    <w:rsid w:val="00A93D2E"/>
    <w:rsid w:val="00A94149"/>
    <w:rsid w:val="00AA0D6E"/>
    <w:rsid w:val="00AA5B4D"/>
    <w:rsid w:val="00AB5C7D"/>
    <w:rsid w:val="00AC0CA9"/>
    <w:rsid w:val="00AC76AB"/>
    <w:rsid w:val="00AE0C4E"/>
    <w:rsid w:val="00AE2990"/>
    <w:rsid w:val="00AE3272"/>
    <w:rsid w:val="00AE48F0"/>
    <w:rsid w:val="00AF3CF6"/>
    <w:rsid w:val="00AF56E3"/>
    <w:rsid w:val="00AF7D6A"/>
    <w:rsid w:val="00B001C9"/>
    <w:rsid w:val="00B22885"/>
    <w:rsid w:val="00B23A03"/>
    <w:rsid w:val="00B332FF"/>
    <w:rsid w:val="00B36436"/>
    <w:rsid w:val="00B56394"/>
    <w:rsid w:val="00B625B4"/>
    <w:rsid w:val="00B63CEC"/>
    <w:rsid w:val="00B75213"/>
    <w:rsid w:val="00B75DA6"/>
    <w:rsid w:val="00B902CE"/>
    <w:rsid w:val="00B92356"/>
    <w:rsid w:val="00B95E76"/>
    <w:rsid w:val="00B96FA0"/>
    <w:rsid w:val="00BA077A"/>
    <w:rsid w:val="00BA3A20"/>
    <w:rsid w:val="00BB6D0E"/>
    <w:rsid w:val="00BB6D37"/>
    <w:rsid w:val="00BE1F69"/>
    <w:rsid w:val="00BE7867"/>
    <w:rsid w:val="00BF080B"/>
    <w:rsid w:val="00BF210F"/>
    <w:rsid w:val="00C0117C"/>
    <w:rsid w:val="00C068CE"/>
    <w:rsid w:val="00C11EEA"/>
    <w:rsid w:val="00C21316"/>
    <w:rsid w:val="00C22A96"/>
    <w:rsid w:val="00C30652"/>
    <w:rsid w:val="00C3641C"/>
    <w:rsid w:val="00C467A0"/>
    <w:rsid w:val="00C50E5D"/>
    <w:rsid w:val="00C60A32"/>
    <w:rsid w:val="00C703CA"/>
    <w:rsid w:val="00C81B78"/>
    <w:rsid w:val="00C852BE"/>
    <w:rsid w:val="00C92005"/>
    <w:rsid w:val="00CA4372"/>
    <w:rsid w:val="00CA5D6F"/>
    <w:rsid w:val="00CB0118"/>
    <w:rsid w:val="00CB0C5F"/>
    <w:rsid w:val="00CB1A1E"/>
    <w:rsid w:val="00CC7FBD"/>
    <w:rsid w:val="00CD1B72"/>
    <w:rsid w:val="00CD36B5"/>
    <w:rsid w:val="00CD6E4E"/>
    <w:rsid w:val="00CD776E"/>
    <w:rsid w:val="00CE1F25"/>
    <w:rsid w:val="00CE2F4C"/>
    <w:rsid w:val="00D06C42"/>
    <w:rsid w:val="00D07E15"/>
    <w:rsid w:val="00D12EAA"/>
    <w:rsid w:val="00D24642"/>
    <w:rsid w:val="00D3498E"/>
    <w:rsid w:val="00D428F8"/>
    <w:rsid w:val="00D52E9C"/>
    <w:rsid w:val="00D62F36"/>
    <w:rsid w:val="00D64C59"/>
    <w:rsid w:val="00D651C3"/>
    <w:rsid w:val="00D655EE"/>
    <w:rsid w:val="00D66F63"/>
    <w:rsid w:val="00D80F14"/>
    <w:rsid w:val="00D9195B"/>
    <w:rsid w:val="00D97599"/>
    <w:rsid w:val="00DA6C2E"/>
    <w:rsid w:val="00DA7433"/>
    <w:rsid w:val="00DB1303"/>
    <w:rsid w:val="00DB16EF"/>
    <w:rsid w:val="00DB25DA"/>
    <w:rsid w:val="00DD6DBA"/>
    <w:rsid w:val="00DF23DC"/>
    <w:rsid w:val="00DF2BE8"/>
    <w:rsid w:val="00DF5583"/>
    <w:rsid w:val="00E03C52"/>
    <w:rsid w:val="00E05548"/>
    <w:rsid w:val="00E07EAA"/>
    <w:rsid w:val="00E123DB"/>
    <w:rsid w:val="00E16B37"/>
    <w:rsid w:val="00E233AE"/>
    <w:rsid w:val="00E24786"/>
    <w:rsid w:val="00E42011"/>
    <w:rsid w:val="00E50747"/>
    <w:rsid w:val="00E55742"/>
    <w:rsid w:val="00E559BB"/>
    <w:rsid w:val="00E60047"/>
    <w:rsid w:val="00E65520"/>
    <w:rsid w:val="00E8569E"/>
    <w:rsid w:val="00E870D6"/>
    <w:rsid w:val="00E936EB"/>
    <w:rsid w:val="00EB3A78"/>
    <w:rsid w:val="00EB52F7"/>
    <w:rsid w:val="00EC09DE"/>
    <w:rsid w:val="00EC5AB1"/>
    <w:rsid w:val="00EC6FD3"/>
    <w:rsid w:val="00EC74E8"/>
    <w:rsid w:val="00ED1C77"/>
    <w:rsid w:val="00ED2886"/>
    <w:rsid w:val="00ED3B00"/>
    <w:rsid w:val="00ED62E3"/>
    <w:rsid w:val="00ED73F3"/>
    <w:rsid w:val="00ED7494"/>
    <w:rsid w:val="00EE292E"/>
    <w:rsid w:val="00EE6B69"/>
    <w:rsid w:val="00EF6665"/>
    <w:rsid w:val="00F1211C"/>
    <w:rsid w:val="00F125CF"/>
    <w:rsid w:val="00F13302"/>
    <w:rsid w:val="00F23E5F"/>
    <w:rsid w:val="00F2485C"/>
    <w:rsid w:val="00F2796A"/>
    <w:rsid w:val="00F35B07"/>
    <w:rsid w:val="00F36B63"/>
    <w:rsid w:val="00F436C1"/>
    <w:rsid w:val="00F44C66"/>
    <w:rsid w:val="00F50A10"/>
    <w:rsid w:val="00F54BC8"/>
    <w:rsid w:val="00F60D97"/>
    <w:rsid w:val="00F64107"/>
    <w:rsid w:val="00F729B6"/>
    <w:rsid w:val="00F74241"/>
    <w:rsid w:val="00F80C05"/>
    <w:rsid w:val="00F92269"/>
    <w:rsid w:val="00FA4751"/>
    <w:rsid w:val="00FB77FC"/>
    <w:rsid w:val="00FC0AB4"/>
    <w:rsid w:val="00FC1310"/>
    <w:rsid w:val="00FC48F8"/>
    <w:rsid w:val="00FC6E7E"/>
    <w:rsid w:val="00FD2FE0"/>
    <w:rsid w:val="00FE13C8"/>
    <w:rsid w:val="00FE1FF2"/>
    <w:rsid w:val="00FE4C3A"/>
    <w:rsid w:val="00FF449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  <w:style w:type="character" w:customStyle="1" w:styleId="s17">
    <w:name w:val="s17"/>
    <w:basedOn w:val="Domylnaczcionkaakapitu"/>
    <w:rsid w:val="00B92356"/>
  </w:style>
  <w:style w:type="paragraph" w:customStyle="1" w:styleId="Tre">
    <w:name w:val="Treść"/>
    <w:rsid w:val="008A0F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8A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64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1299282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177413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1555</Words>
  <Characters>9336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Szczepan Kamiński</cp:lastModifiedBy>
  <cp:revision>2</cp:revision>
  <cp:lastPrinted>2021-09-27T12:25:00Z</cp:lastPrinted>
  <dcterms:created xsi:type="dcterms:W3CDTF">2023-03-30T09:23:00Z</dcterms:created>
  <dcterms:modified xsi:type="dcterms:W3CDTF">2023-03-30T09:23:00Z</dcterms:modified>
</cp:coreProperties>
</file>