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2E13" w14:textId="77777777" w:rsidR="002733D6" w:rsidRPr="000924FC" w:rsidRDefault="002733D6">
      <w:pPr>
        <w:rPr>
          <w:b/>
          <w:color w:val="002060"/>
        </w:rPr>
      </w:pPr>
    </w:p>
    <w:p w14:paraId="17795AF5" w14:textId="77777777" w:rsidR="00A636C7" w:rsidRPr="000924FC" w:rsidRDefault="00A636C7">
      <w:pPr>
        <w:rPr>
          <w:b/>
          <w:color w:val="002060"/>
        </w:rPr>
      </w:pPr>
    </w:p>
    <w:p w14:paraId="25A32A7E" w14:textId="32AE39F6" w:rsidR="00A636C7" w:rsidRPr="000924FC" w:rsidRDefault="008B7179">
      <w:pPr>
        <w:rPr>
          <w:b/>
          <w:color w:val="002060"/>
        </w:rPr>
      </w:pP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Pr="000924FC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6751EB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="00114250">
        <w:rPr>
          <w:b/>
          <w:color w:val="002060"/>
        </w:rPr>
        <w:tab/>
      </w:r>
      <w:r w:rsidRPr="000924FC">
        <w:rPr>
          <w:b/>
          <w:color w:val="002060"/>
        </w:rPr>
        <w:t>Gdańsk,</w:t>
      </w:r>
      <w:r w:rsidR="00A87FE3" w:rsidRPr="000924FC">
        <w:rPr>
          <w:b/>
          <w:color w:val="002060"/>
        </w:rPr>
        <w:t xml:space="preserve"> </w:t>
      </w:r>
      <w:r w:rsidR="002A6A2F">
        <w:rPr>
          <w:b/>
          <w:color w:val="002060"/>
        </w:rPr>
        <w:t>16</w:t>
      </w:r>
      <w:r w:rsidRPr="000924FC">
        <w:rPr>
          <w:b/>
          <w:color w:val="002060"/>
        </w:rPr>
        <w:t>.0</w:t>
      </w:r>
      <w:r w:rsidR="00A64D8D">
        <w:rPr>
          <w:b/>
          <w:color w:val="002060"/>
        </w:rPr>
        <w:t>8</w:t>
      </w:r>
      <w:r w:rsidRPr="000924FC">
        <w:rPr>
          <w:b/>
          <w:color w:val="002060"/>
        </w:rPr>
        <w:t>.2018</w:t>
      </w:r>
    </w:p>
    <w:p w14:paraId="7FA1F42B" w14:textId="77777777" w:rsidR="00A636C7" w:rsidRPr="000924FC" w:rsidRDefault="006751EB" w:rsidP="006751EB">
      <w:pPr>
        <w:pStyle w:val="NormalnyWeb"/>
        <w:shd w:val="clear" w:color="auto" w:fill="FFFFFF"/>
        <w:tabs>
          <w:tab w:val="left" w:pos="2011"/>
        </w:tabs>
        <w:spacing w:before="0" w:beforeAutospacing="0" w:after="240" w:afterAutospacing="0"/>
        <w:rPr>
          <w:rFonts w:ascii="Open Sans" w:hAnsi="Open Sans" w:cs="Open Sans"/>
          <w:color w:val="002060"/>
          <w:sz w:val="20"/>
          <w:szCs w:val="20"/>
        </w:rPr>
      </w:pPr>
      <w:r>
        <w:rPr>
          <w:rFonts w:ascii="Open Sans" w:hAnsi="Open Sans" w:cs="Open Sans"/>
          <w:color w:val="002060"/>
          <w:sz w:val="20"/>
          <w:szCs w:val="20"/>
        </w:rPr>
        <w:tab/>
      </w:r>
      <w:r>
        <w:rPr>
          <w:rFonts w:ascii="Open Sans" w:hAnsi="Open Sans" w:cs="Open Sans"/>
          <w:color w:val="002060"/>
          <w:sz w:val="20"/>
          <w:szCs w:val="20"/>
        </w:rPr>
        <w:tab/>
      </w:r>
    </w:p>
    <w:p w14:paraId="03211202" w14:textId="77777777" w:rsidR="00E65520" w:rsidRDefault="0009454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26BC77EC" w14:textId="77777777" w:rsidR="00114250" w:rsidRPr="000924FC" w:rsidRDefault="00114250" w:rsidP="00A636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27515E1F" w14:textId="141E13DB" w:rsidR="008B7179" w:rsidRPr="006751EB" w:rsidRDefault="002F6792" w:rsidP="006751E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U</w:t>
      </w:r>
      <w:r w:rsidR="002A6A2F">
        <w:rPr>
          <w:rFonts w:asciiTheme="minorHAnsi" w:hAnsiTheme="minorHAnsi" w:cstheme="minorHAnsi"/>
          <w:b/>
          <w:color w:val="002060"/>
          <w:sz w:val="28"/>
        </w:rPr>
        <w:t>KRAIŃCY CHCĄ PRACOWAĆ W LOGISTYCE</w:t>
      </w:r>
    </w:p>
    <w:p w14:paraId="77949D61" w14:textId="77777777" w:rsidR="00670266" w:rsidRPr="00215BD5" w:rsidRDefault="00670266" w:rsidP="00A636C7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Open Sans" w:hAnsi="Open Sans" w:cs="Open Sans"/>
          <w:b/>
          <w:color w:val="002060"/>
          <w:sz w:val="20"/>
          <w:szCs w:val="20"/>
        </w:rPr>
      </w:pPr>
    </w:p>
    <w:p w14:paraId="01F7D6B5" w14:textId="28581FFA" w:rsidR="002A6A2F" w:rsidRDefault="002A6A2F" w:rsidP="00AB4E1E">
      <w:pPr>
        <w:jc w:val="both"/>
        <w:rPr>
          <w:b/>
          <w:color w:val="002060"/>
          <w:sz w:val="24"/>
        </w:rPr>
      </w:pPr>
      <w:bookmarkStart w:id="0" w:name="_GoBack"/>
      <w:r>
        <w:rPr>
          <w:b/>
          <w:color w:val="002060"/>
          <w:sz w:val="24"/>
        </w:rPr>
        <w:t>66</w:t>
      </w:r>
      <w:r w:rsidR="001375BD">
        <w:rPr>
          <w:b/>
          <w:color w:val="002060"/>
          <w:sz w:val="24"/>
        </w:rPr>
        <w:t xml:space="preserve"> proc.</w:t>
      </w:r>
      <w:r w:rsidR="00917F03" w:rsidRPr="00A64D8D">
        <w:rPr>
          <w:b/>
          <w:color w:val="002060"/>
          <w:sz w:val="24"/>
        </w:rPr>
        <w:t xml:space="preserve"> </w:t>
      </w:r>
      <w:r w:rsidR="00861C2A">
        <w:rPr>
          <w:b/>
          <w:color w:val="002060"/>
          <w:sz w:val="24"/>
        </w:rPr>
        <w:t xml:space="preserve">Ukraińców </w:t>
      </w:r>
      <w:r>
        <w:rPr>
          <w:b/>
          <w:color w:val="002060"/>
          <w:sz w:val="24"/>
        </w:rPr>
        <w:t>myślących o wyjeździe do Polski w celach zarobkowych</w:t>
      </w:r>
      <w:r w:rsidR="00917F03">
        <w:rPr>
          <w:b/>
          <w:color w:val="002060"/>
          <w:sz w:val="24"/>
        </w:rPr>
        <w:t xml:space="preserve"> </w:t>
      </w:r>
      <w:r w:rsidR="00917F03" w:rsidRPr="00A64D8D">
        <w:rPr>
          <w:b/>
          <w:color w:val="002060"/>
          <w:sz w:val="24"/>
        </w:rPr>
        <w:t>deklaruje, że</w:t>
      </w:r>
      <w:r w:rsidR="00917F03">
        <w:rPr>
          <w:b/>
          <w:color w:val="002060"/>
          <w:sz w:val="24"/>
        </w:rPr>
        <w:t xml:space="preserve"> </w:t>
      </w:r>
      <w:r w:rsidR="00260727">
        <w:rPr>
          <w:b/>
          <w:color w:val="002060"/>
          <w:sz w:val="24"/>
        </w:rPr>
        <w:t xml:space="preserve">w naszym kraju </w:t>
      </w:r>
      <w:r>
        <w:rPr>
          <w:b/>
          <w:color w:val="002060"/>
          <w:sz w:val="24"/>
        </w:rPr>
        <w:t>chciałoby p</w:t>
      </w:r>
      <w:r w:rsidR="007469CD">
        <w:rPr>
          <w:b/>
          <w:color w:val="002060"/>
          <w:sz w:val="24"/>
        </w:rPr>
        <w:t>odjąć pracę</w:t>
      </w:r>
      <w:r>
        <w:rPr>
          <w:b/>
          <w:color w:val="002060"/>
          <w:sz w:val="24"/>
        </w:rPr>
        <w:t xml:space="preserve"> w </w:t>
      </w:r>
      <w:r w:rsidR="00AD5A3F">
        <w:rPr>
          <w:b/>
          <w:color w:val="002060"/>
          <w:sz w:val="24"/>
        </w:rPr>
        <w:t>branży logistycznej.</w:t>
      </w:r>
      <w:r>
        <w:rPr>
          <w:b/>
          <w:color w:val="002060"/>
          <w:sz w:val="24"/>
        </w:rPr>
        <w:t xml:space="preserve"> </w:t>
      </w:r>
      <w:r w:rsidR="00505FA8">
        <w:rPr>
          <w:b/>
          <w:color w:val="002060"/>
          <w:sz w:val="24"/>
        </w:rPr>
        <w:t>W tej grupie o</w:t>
      </w:r>
      <w:r>
        <w:rPr>
          <w:b/>
          <w:color w:val="002060"/>
          <w:sz w:val="24"/>
        </w:rPr>
        <w:t xml:space="preserve"> takiej </w:t>
      </w:r>
      <w:r w:rsidR="001375BD">
        <w:rPr>
          <w:b/>
          <w:color w:val="002060"/>
          <w:sz w:val="24"/>
        </w:rPr>
        <w:t>pracy</w:t>
      </w:r>
      <w:r w:rsidR="00776DA3">
        <w:rPr>
          <w:b/>
          <w:color w:val="002060"/>
          <w:sz w:val="24"/>
        </w:rPr>
        <w:t xml:space="preserve"> </w:t>
      </w:r>
      <w:r w:rsidR="00877931">
        <w:rPr>
          <w:b/>
          <w:color w:val="002060"/>
          <w:sz w:val="24"/>
        </w:rPr>
        <w:t xml:space="preserve">myśli </w:t>
      </w:r>
      <w:r>
        <w:rPr>
          <w:b/>
          <w:color w:val="002060"/>
          <w:sz w:val="24"/>
        </w:rPr>
        <w:t>5</w:t>
      </w:r>
      <w:r w:rsidR="001375BD">
        <w:rPr>
          <w:b/>
          <w:color w:val="002060"/>
          <w:sz w:val="24"/>
        </w:rPr>
        <w:t>8 proc.</w:t>
      </w:r>
      <w:r>
        <w:rPr>
          <w:b/>
          <w:color w:val="002060"/>
          <w:sz w:val="24"/>
        </w:rPr>
        <w:t xml:space="preserve"> kobiet i 4</w:t>
      </w:r>
      <w:r w:rsidR="001375BD">
        <w:rPr>
          <w:b/>
          <w:color w:val="002060"/>
          <w:sz w:val="24"/>
        </w:rPr>
        <w:t>2 proc.</w:t>
      </w:r>
      <w:r>
        <w:rPr>
          <w:b/>
          <w:color w:val="002060"/>
          <w:sz w:val="24"/>
        </w:rPr>
        <w:t xml:space="preserve"> mężczyzn. Część z nich </w:t>
      </w:r>
      <w:r w:rsidR="001375BD">
        <w:rPr>
          <w:b/>
          <w:color w:val="002060"/>
          <w:sz w:val="24"/>
        </w:rPr>
        <w:t>–</w:t>
      </w:r>
      <w:r>
        <w:rPr>
          <w:b/>
          <w:color w:val="002060"/>
          <w:sz w:val="24"/>
        </w:rPr>
        <w:t xml:space="preserve"> 30</w:t>
      </w:r>
      <w:r w:rsidR="001375BD">
        <w:rPr>
          <w:b/>
          <w:color w:val="002060"/>
          <w:sz w:val="24"/>
        </w:rPr>
        <w:t xml:space="preserve"> proc.</w:t>
      </w:r>
      <w:r>
        <w:rPr>
          <w:b/>
          <w:color w:val="002060"/>
          <w:sz w:val="24"/>
        </w:rPr>
        <w:t xml:space="preserve"> potwierdza, że pracę </w:t>
      </w:r>
      <w:r w:rsidR="00AD5A3F">
        <w:rPr>
          <w:b/>
          <w:color w:val="002060"/>
          <w:sz w:val="24"/>
        </w:rPr>
        <w:t>w magazynie</w:t>
      </w:r>
      <w:r>
        <w:rPr>
          <w:b/>
          <w:color w:val="002060"/>
          <w:sz w:val="24"/>
        </w:rPr>
        <w:t xml:space="preserve"> może rozpocząć od zaraz. </w:t>
      </w:r>
      <w:r w:rsidR="008157E9">
        <w:rPr>
          <w:b/>
          <w:color w:val="002060"/>
          <w:sz w:val="24"/>
        </w:rPr>
        <w:t>Większość – 88</w:t>
      </w:r>
      <w:r w:rsidR="001375BD">
        <w:rPr>
          <w:b/>
          <w:color w:val="002060"/>
          <w:sz w:val="24"/>
        </w:rPr>
        <w:t xml:space="preserve"> proc.</w:t>
      </w:r>
      <w:r w:rsidR="008157E9">
        <w:rPr>
          <w:b/>
          <w:color w:val="002060"/>
          <w:sz w:val="24"/>
        </w:rPr>
        <w:t xml:space="preserve"> deklaruje</w:t>
      </w:r>
      <w:r w:rsidR="00696615">
        <w:rPr>
          <w:b/>
          <w:color w:val="002060"/>
          <w:sz w:val="24"/>
        </w:rPr>
        <w:t xml:space="preserve">, </w:t>
      </w:r>
      <w:r w:rsidR="008157E9">
        <w:rPr>
          <w:b/>
          <w:color w:val="002060"/>
          <w:sz w:val="24"/>
        </w:rPr>
        <w:t>że w Polsce chciałaby zostać powyżej trzech miesięcy i dłużej.</w:t>
      </w:r>
    </w:p>
    <w:bookmarkEnd w:id="0"/>
    <w:p w14:paraId="497FC5A0" w14:textId="77777777" w:rsidR="00A64D8D" w:rsidRDefault="00A64D8D" w:rsidP="00AB4E1E">
      <w:pPr>
        <w:jc w:val="both"/>
        <w:rPr>
          <w:color w:val="002060"/>
          <w:sz w:val="24"/>
        </w:rPr>
      </w:pPr>
    </w:p>
    <w:p w14:paraId="5D44DFC6" w14:textId="429C6AD2" w:rsidR="003F40D9" w:rsidRDefault="00AD5A3F" w:rsidP="00AB4E1E">
      <w:pPr>
        <w:jc w:val="both"/>
        <w:rPr>
          <w:color w:val="002060"/>
          <w:sz w:val="24"/>
        </w:rPr>
      </w:pPr>
      <w:r w:rsidRPr="00AD5A3F">
        <w:rPr>
          <w:color w:val="002060"/>
          <w:sz w:val="24"/>
        </w:rPr>
        <w:t xml:space="preserve">Polska jest </w:t>
      </w:r>
      <w:r w:rsidR="003F40D9">
        <w:rPr>
          <w:color w:val="002060"/>
          <w:sz w:val="24"/>
        </w:rPr>
        <w:t xml:space="preserve">mocnym graczem na </w:t>
      </w:r>
      <w:r w:rsidRPr="00AD5A3F">
        <w:rPr>
          <w:color w:val="002060"/>
          <w:sz w:val="24"/>
        </w:rPr>
        <w:t>europejskim rynku</w:t>
      </w:r>
      <w:r w:rsidR="00324390">
        <w:rPr>
          <w:color w:val="002060"/>
          <w:sz w:val="24"/>
        </w:rPr>
        <w:t xml:space="preserve"> logistycznym</w:t>
      </w:r>
      <w:r w:rsidRPr="00AD5A3F">
        <w:rPr>
          <w:color w:val="002060"/>
          <w:sz w:val="24"/>
        </w:rPr>
        <w:t>.</w:t>
      </w:r>
      <w:r w:rsidR="003F40D9" w:rsidRPr="003F40D9">
        <w:t xml:space="preserve"> </w:t>
      </w:r>
      <w:r w:rsidR="003F40D9" w:rsidRPr="003F40D9">
        <w:rPr>
          <w:color w:val="002060"/>
          <w:sz w:val="24"/>
        </w:rPr>
        <w:t>Z danych GUS-u wynika, że bezpośredni udział sektora usług transportu i logistyki w polskim PKB w 2017 r.</w:t>
      </w:r>
      <w:r w:rsidR="003F40D9">
        <w:rPr>
          <w:color w:val="002060"/>
          <w:sz w:val="24"/>
        </w:rPr>
        <w:t xml:space="preserve"> </w:t>
      </w:r>
      <w:r w:rsidR="003F40D9" w:rsidRPr="003F40D9">
        <w:rPr>
          <w:color w:val="002060"/>
          <w:sz w:val="24"/>
        </w:rPr>
        <w:t>wyn</w:t>
      </w:r>
      <w:r w:rsidR="001375BD">
        <w:rPr>
          <w:color w:val="002060"/>
          <w:sz w:val="24"/>
        </w:rPr>
        <w:t>osił</w:t>
      </w:r>
      <w:r w:rsidR="003F40D9" w:rsidRPr="003F40D9">
        <w:rPr>
          <w:color w:val="002060"/>
          <w:sz w:val="24"/>
        </w:rPr>
        <w:t xml:space="preserve"> </w:t>
      </w:r>
      <w:r w:rsidR="003F40D9">
        <w:rPr>
          <w:color w:val="002060"/>
          <w:sz w:val="24"/>
        </w:rPr>
        <w:t>około</w:t>
      </w:r>
      <w:r w:rsidR="003F40D9" w:rsidRPr="003F40D9">
        <w:rPr>
          <w:color w:val="002060"/>
          <w:sz w:val="24"/>
        </w:rPr>
        <w:t xml:space="preserve"> 120 mld zł, co stanowiło 6 proc. PKB</w:t>
      </w:r>
      <w:r w:rsidR="00696615">
        <w:rPr>
          <w:color w:val="002060"/>
          <w:sz w:val="24"/>
        </w:rPr>
        <w:t>.</w:t>
      </w:r>
      <w:r w:rsidR="003F40D9">
        <w:rPr>
          <w:color w:val="002060"/>
          <w:sz w:val="24"/>
        </w:rPr>
        <w:t xml:space="preserve"> Nastroje w tej branży są dobre, a pracodawcy prześcigają się w ofertach pracy</w:t>
      </w:r>
      <w:r w:rsidRPr="00AD5A3F">
        <w:rPr>
          <w:color w:val="002060"/>
          <w:sz w:val="24"/>
        </w:rPr>
        <w:t xml:space="preserve"> zwi</w:t>
      </w:r>
      <w:r w:rsidR="003F40D9">
        <w:rPr>
          <w:color w:val="002060"/>
          <w:sz w:val="24"/>
        </w:rPr>
        <w:t>ązan</w:t>
      </w:r>
      <w:r w:rsidR="00324390">
        <w:rPr>
          <w:color w:val="002060"/>
          <w:sz w:val="24"/>
        </w:rPr>
        <w:t>ej</w:t>
      </w:r>
      <w:r w:rsidRPr="00AD5A3F">
        <w:rPr>
          <w:color w:val="002060"/>
          <w:sz w:val="24"/>
        </w:rPr>
        <w:t xml:space="preserve"> z administracją i zarządzaniem </w:t>
      </w:r>
      <w:r w:rsidR="003F40D9">
        <w:rPr>
          <w:color w:val="002060"/>
          <w:sz w:val="24"/>
        </w:rPr>
        <w:t>lub</w:t>
      </w:r>
      <w:r w:rsidRPr="00AD5A3F">
        <w:rPr>
          <w:color w:val="002060"/>
          <w:sz w:val="24"/>
        </w:rPr>
        <w:t xml:space="preserve"> </w:t>
      </w:r>
      <w:r w:rsidR="00776DA3">
        <w:rPr>
          <w:color w:val="002060"/>
          <w:sz w:val="24"/>
        </w:rPr>
        <w:t xml:space="preserve">publikowaniu </w:t>
      </w:r>
      <w:r w:rsidR="00314486">
        <w:rPr>
          <w:color w:val="002060"/>
          <w:sz w:val="24"/>
        </w:rPr>
        <w:t xml:space="preserve">ogłoszeń dot. pracy </w:t>
      </w:r>
      <w:r w:rsidRPr="00AD5A3F">
        <w:rPr>
          <w:color w:val="002060"/>
          <w:sz w:val="24"/>
        </w:rPr>
        <w:t>fizyczn</w:t>
      </w:r>
      <w:r w:rsidR="00314486">
        <w:rPr>
          <w:color w:val="002060"/>
          <w:sz w:val="24"/>
        </w:rPr>
        <w:t xml:space="preserve">ej. </w:t>
      </w:r>
      <w:r w:rsidR="003F40D9">
        <w:rPr>
          <w:color w:val="002060"/>
          <w:sz w:val="24"/>
        </w:rPr>
        <w:t>Niestety polskie firmy odczuwają</w:t>
      </w:r>
      <w:r w:rsidR="001375BD">
        <w:rPr>
          <w:color w:val="002060"/>
          <w:sz w:val="24"/>
        </w:rPr>
        <w:t xml:space="preserve"> </w:t>
      </w:r>
      <w:r w:rsidR="00314486">
        <w:rPr>
          <w:color w:val="002060"/>
          <w:sz w:val="24"/>
        </w:rPr>
        <w:t>również problem</w:t>
      </w:r>
      <w:r w:rsidR="003F40D9">
        <w:rPr>
          <w:color w:val="002060"/>
          <w:sz w:val="24"/>
        </w:rPr>
        <w:t xml:space="preserve"> z obsadzeniem wszystkich stanowisk</w:t>
      </w:r>
      <w:r w:rsidR="00324390">
        <w:rPr>
          <w:color w:val="002060"/>
          <w:sz w:val="24"/>
        </w:rPr>
        <w:t>, w szczególności dotyczy to poszukiwanych pracowników fizycznych</w:t>
      </w:r>
      <w:r w:rsidR="00B317D9">
        <w:rPr>
          <w:color w:val="002060"/>
          <w:sz w:val="24"/>
        </w:rPr>
        <w:t xml:space="preserve"> oddelegowanych do pracy w magazynach</w:t>
      </w:r>
      <w:r w:rsidR="00324390">
        <w:rPr>
          <w:color w:val="002060"/>
          <w:sz w:val="24"/>
        </w:rPr>
        <w:t xml:space="preserve">. Receptą </w:t>
      </w:r>
      <w:r w:rsidR="001375BD">
        <w:rPr>
          <w:color w:val="002060"/>
          <w:sz w:val="24"/>
        </w:rPr>
        <w:t xml:space="preserve">na braki kadrowe </w:t>
      </w:r>
      <w:r w:rsidR="00324390">
        <w:rPr>
          <w:color w:val="002060"/>
          <w:sz w:val="24"/>
        </w:rPr>
        <w:t xml:space="preserve">mogą być </w:t>
      </w:r>
      <w:r w:rsidR="00B317D9">
        <w:rPr>
          <w:color w:val="002060"/>
          <w:sz w:val="24"/>
        </w:rPr>
        <w:t>Ukraińcy</w:t>
      </w:r>
      <w:r w:rsidR="00324390">
        <w:rPr>
          <w:color w:val="002060"/>
          <w:sz w:val="24"/>
        </w:rPr>
        <w:t xml:space="preserve">, którzy myślą o wyjeździe do Polski w celach zarobkowych. Według danych Grupy Progres większość z nich </w:t>
      </w:r>
      <w:r w:rsidR="00776DA3">
        <w:rPr>
          <w:color w:val="002060"/>
          <w:sz w:val="24"/>
        </w:rPr>
        <w:t>chciałaby pracować właśnie w</w:t>
      </w:r>
      <w:r w:rsidR="001375BD">
        <w:rPr>
          <w:color w:val="002060"/>
          <w:sz w:val="24"/>
        </w:rPr>
        <w:t xml:space="preserve"> właśnie</w:t>
      </w:r>
      <w:r w:rsidR="00324390">
        <w:rPr>
          <w:color w:val="002060"/>
          <w:sz w:val="24"/>
        </w:rPr>
        <w:t xml:space="preserve"> w logistyce.</w:t>
      </w:r>
    </w:p>
    <w:p w14:paraId="450FA798" w14:textId="4F918638" w:rsidR="00324390" w:rsidRDefault="00324390" w:rsidP="00AB4E1E">
      <w:pPr>
        <w:jc w:val="both"/>
        <w:rPr>
          <w:color w:val="002060"/>
          <w:sz w:val="24"/>
        </w:rPr>
      </w:pPr>
    </w:p>
    <w:p w14:paraId="1CD6ED3C" w14:textId="31A92749" w:rsidR="00B317D9" w:rsidRPr="001237AE" w:rsidRDefault="002F6792" w:rsidP="00AB4E1E">
      <w:pPr>
        <w:jc w:val="both"/>
        <w:rPr>
          <w:b/>
          <w:color w:val="002060"/>
          <w:sz w:val="24"/>
        </w:rPr>
      </w:pPr>
      <w:r w:rsidRPr="001237AE">
        <w:rPr>
          <w:b/>
          <w:color w:val="002060"/>
          <w:sz w:val="24"/>
        </w:rPr>
        <w:t>Za trzy tysiące i od zaraz</w:t>
      </w:r>
    </w:p>
    <w:p w14:paraId="3E55BC23" w14:textId="77777777" w:rsidR="003F40D9" w:rsidRDefault="003F40D9" w:rsidP="00AB4E1E">
      <w:pPr>
        <w:jc w:val="both"/>
        <w:rPr>
          <w:color w:val="002060"/>
          <w:sz w:val="24"/>
        </w:rPr>
      </w:pPr>
    </w:p>
    <w:p w14:paraId="4C128F54" w14:textId="665964BD" w:rsidR="00897DE1" w:rsidRDefault="002F6792" w:rsidP="00AB4E1E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Z danych Grupy Progres</w:t>
      </w:r>
      <w:r w:rsidR="00983FC8">
        <w:rPr>
          <w:color w:val="002060"/>
          <w:sz w:val="24"/>
        </w:rPr>
        <w:t xml:space="preserve"> zgromadzonych </w:t>
      </w:r>
      <w:r>
        <w:rPr>
          <w:color w:val="002060"/>
          <w:sz w:val="24"/>
        </w:rPr>
        <w:t xml:space="preserve">w ramach kampanii „Jeden telefon i masz pracę” </w:t>
      </w:r>
      <w:r w:rsidR="00983FC8">
        <w:rPr>
          <w:color w:val="002060"/>
          <w:sz w:val="24"/>
        </w:rPr>
        <w:t>rekrutującej mieszkańców Ukrainy do pracy w Polsce wynika, że większość chętnych chciałaby pracować w magazynie (66</w:t>
      </w:r>
      <w:r w:rsidR="001375BD">
        <w:rPr>
          <w:color w:val="002060"/>
          <w:sz w:val="24"/>
        </w:rPr>
        <w:t xml:space="preserve"> proc.</w:t>
      </w:r>
      <w:r w:rsidR="00983FC8">
        <w:rPr>
          <w:color w:val="002060"/>
          <w:sz w:val="24"/>
        </w:rPr>
        <w:t xml:space="preserve">) i taki rodzaj pracy wskazują w swoich odpowiedziach. Pytani o to, kiedy mogą przyjechać do Polski </w:t>
      </w:r>
      <w:r w:rsidR="001375BD">
        <w:rPr>
          <w:color w:val="002060"/>
          <w:sz w:val="24"/>
        </w:rPr>
        <w:t>mówią</w:t>
      </w:r>
      <w:r w:rsidR="00983FC8">
        <w:rPr>
          <w:color w:val="002060"/>
          <w:sz w:val="24"/>
        </w:rPr>
        <w:t xml:space="preserve">, że w ciągu miesiąca </w:t>
      </w:r>
      <w:r w:rsidR="00897DE1">
        <w:rPr>
          <w:color w:val="002060"/>
          <w:sz w:val="24"/>
        </w:rPr>
        <w:t>-</w:t>
      </w:r>
      <w:r w:rsidR="00983FC8">
        <w:rPr>
          <w:color w:val="002060"/>
          <w:sz w:val="24"/>
        </w:rPr>
        <w:t xml:space="preserve"> dwóch (70</w:t>
      </w:r>
      <w:r w:rsidR="001375BD">
        <w:rPr>
          <w:color w:val="002060"/>
          <w:sz w:val="24"/>
        </w:rPr>
        <w:t xml:space="preserve"> proc.</w:t>
      </w:r>
      <w:r w:rsidR="00983FC8">
        <w:rPr>
          <w:color w:val="002060"/>
          <w:sz w:val="24"/>
        </w:rPr>
        <w:t>) lub od zaraz (30</w:t>
      </w:r>
      <w:r w:rsidR="001375BD">
        <w:rPr>
          <w:color w:val="002060"/>
          <w:sz w:val="24"/>
        </w:rPr>
        <w:t xml:space="preserve"> proc.</w:t>
      </w:r>
      <w:r w:rsidR="00983FC8">
        <w:rPr>
          <w:color w:val="002060"/>
          <w:sz w:val="24"/>
        </w:rPr>
        <w:t>). Ich oczekiwania finansowe wahają się w przedziale od 2 tys. zł do 5,5 tys.</w:t>
      </w:r>
      <w:r w:rsidR="001375BD">
        <w:rPr>
          <w:color w:val="002060"/>
          <w:sz w:val="24"/>
        </w:rPr>
        <w:t xml:space="preserve"> zł.</w:t>
      </w:r>
      <w:r w:rsidR="00983FC8">
        <w:rPr>
          <w:color w:val="002060"/>
          <w:sz w:val="24"/>
        </w:rPr>
        <w:t xml:space="preserve"> Przy czym najwięcej, bo prawie 43</w:t>
      </w:r>
      <w:r w:rsidR="001375BD">
        <w:rPr>
          <w:color w:val="002060"/>
          <w:sz w:val="24"/>
        </w:rPr>
        <w:t xml:space="preserve"> proc.</w:t>
      </w:r>
      <w:r w:rsidR="00983FC8">
        <w:rPr>
          <w:color w:val="002060"/>
          <w:sz w:val="24"/>
        </w:rPr>
        <w:t xml:space="preserve"> chciałoby zarabiać 3 tys. zł.</w:t>
      </w:r>
      <w:r w:rsidR="00AE0089">
        <w:rPr>
          <w:color w:val="002060"/>
          <w:sz w:val="24"/>
        </w:rPr>
        <w:t xml:space="preserve"> Niższej kwoty oczekuje </w:t>
      </w:r>
      <w:r w:rsidR="00897DE1">
        <w:rPr>
          <w:color w:val="002060"/>
          <w:sz w:val="24"/>
        </w:rPr>
        <w:t>41</w:t>
      </w:r>
      <w:r w:rsidR="001375BD">
        <w:rPr>
          <w:color w:val="002060"/>
          <w:sz w:val="24"/>
        </w:rPr>
        <w:t xml:space="preserve"> proc.</w:t>
      </w:r>
      <w:r w:rsidR="00897DE1">
        <w:rPr>
          <w:color w:val="002060"/>
          <w:sz w:val="24"/>
        </w:rPr>
        <w:t xml:space="preserve"> mieszkańców Ukrainy chętnych do pracy w </w:t>
      </w:r>
      <w:r w:rsidR="00776DA3">
        <w:rPr>
          <w:color w:val="002060"/>
          <w:sz w:val="24"/>
        </w:rPr>
        <w:t>polskiej logistyce,</w:t>
      </w:r>
      <w:r w:rsidR="00897DE1">
        <w:rPr>
          <w:color w:val="002060"/>
          <w:sz w:val="24"/>
        </w:rPr>
        <w:t xml:space="preserve"> 16</w:t>
      </w:r>
      <w:r w:rsidR="001375BD">
        <w:rPr>
          <w:color w:val="002060"/>
          <w:sz w:val="24"/>
        </w:rPr>
        <w:t xml:space="preserve"> proc. </w:t>
      </w:r>
      <w:r w:rsidR="00897DE1">
        <w:rPr>
          <w:color w:val="002060"/>
          <w:sz w:val="24"/>
        </w:rPr>
        <w:t xml:space="preserve">chciałoby zarabiać więcej, nawet 5,5 tys. zł. </w:t>
      </w:r>
    </w:p>
    <w:p w14:paraId="5C8D0428" w14:textId="77777777" w:rsidR="00897DE1" w:rsidRDefault="00897DE1" w:rsidP="00AB4E1E">
      <w:pPr>
        <w:jc w:val="both"/>
        <w:rPr>
          <w:color w:val="002060"/>
          <w:sz w:val="24"/>
        </w:rPr>
      </w:pPr>
    </w:p>
    <w:p w14:paraId="17FF9F00" w14:textId="6C7AB9E9" w:rsidR="00983FC8" w:rsidRPr="001237AE" w:rsidRDefault="00897DE1" w:rsidP="00AB4E1E">
      <w:pPr>
        <w:jc w:val="both"/>
        <w:rPr>
          <w:b/>
          <w:color w:val="002060"/>
          <w:sz w:val="24"/>
        </w:rPr>
      </w:pPr>
      <w:r w:rsidRPr="001237AE">
        <w:rPr>
          <w:b/>
          <w:color w:val="002060"/>
          <w:sz w:val="24"/>
        </w:rPr>
        <w:t>Są młodzi i znają języki</w:t>
      </w:r>
      <w:r w:rsidR="00F235E0" w:rsidRPr="001237AE">
        <w:rPr>
          <w:b/>
          <w:color w:val="002060"/>
          <w:sz w:val="24"/>
        </w:rPr>
        <w:t>?</w:t>
      </w:r>
    </w:p>
    <w:p w14:paraId="285AF8E2" w14:textId="450ACC58" w:rsidR="00897DE1" w:rsidRDefault="00897DE1" w:rsidP="00AB4E1E">
      <w:pPr>
        <w:jc w:val="both"/>
        <w:rPr>
          <w:color w:val="002060"/>
          <w:sz w:val="24"/>
        </w:rPr>
      </w:pPr>
    </w:p>
    <w:p w14:paraId="59F641F4" w14:textId="271E44C2" w:rsidR="00696615" w:rsidRDefault="00897DE1" w:rsidP="00B8688F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>Te same dane pokazują, że pracą w logistyce są zainteresowani ludzi</w:t>
      </w:r>
      <w:r w:rsidR="001375BD">
        <w:rPr>
          <w:color w:val="002060"/>
          <w:sz w:val="24"/>
        </w:rPr>
        <w:t>e</w:t>
      </w:r>
      <w:r>
        <w:rPr>
          <w:color w:val="002060"/>
          <w:sz w:val="24"/>
        </w:rPr>
        <w:t xml:space="preserve"> młodzi. 61</w:t>
      </w:r>
      <w:r w:rsidR="001375BD">
        <w:rPr>
          <w:color w:val="002060"/>
          <w:sz w:val="24"/>
        </w:rPr>
        <w:t xml:space="preserve"> proc. </w:t>
      </w:r>
      <w:r w:rsidR="005040A0">
        <w:rPr>
          <w:color w:val="002060"/>
          <w:sz w:val="24"/>
        </w:rPr>
        <w:t xml:space="preserve">chętnych </w:t>
      </w:r>
      <w:r>
        <w:rPr>
          <w:color w:val="002060"/>
          <w:sz w:val="24"/>
        </w:rPr>
        <w:t>stanowią osoby w wieku poniżej 30 roku życia</w:t>
      </w:r>
      <w:r w:rsidR="001375BD">
        <w:rPr>
          <w:color w:val="002060"/>
          <w:sz w:val="24"/>
        </w:rPr>
        <w:t>,</w:t>
      </w:r>
      <w:r w:rsidR="005040A0">
        <w:rPr>
          <w:color w:val="002060"/>
          <w:sz w:val="24"/>
        </w:rPr>
        <w:t xml:space="preserve"> 39</w:t>
      </w:r>
      <w:r w:rsidR="001375BD">
        <w:rPr>
          <w:color w:val="002060"/>
          <w:sz w:val="24"/>
        </w:rPr>
        <w:t xml:space="preserve"> proc.</w:t>
      </w:r>
      <w:r w:rsidR="005040A0">
        <w:rPr>
          <w:color w:val="002060"/>
          <w:sz w:val="24"/>
        </w:rPr>
        <w:t xml:space="preserve"> to osoby, które mają od 30 do 57 lat. </w:t>
      </w:r>
      <w:r w:rsidR="00314486" w:rsidRPr="00314486">
        <w:rPr>
          <w:color w:val="002060"/>
          <w:sz w:val="24"/>
        </w:rPr>
        <w:t xml:space="preserve">Chętni do pracy </w:t>
      </w:r>
      <w:r w:rsidR="00776DA3">
        <w:rPr>
          <w:color w:val="002060"/>
          <w:sz w:val="24"/>
        </w:rPr>
        <w:t>w magazynach</w:t>
      </w:r>
      <w:r w:rsidR="00314486" w:rsidRPr="00314486">
        <w:rPr>
          <w:color w:val="002060"/>
          <w:sz w:val="24"/>
        </w:rPr>
        <w:t xml:space="preserve"> posiadają wykształcenie średnie (44 proc.) lub wyższe </w:t>
      </w:r>
      <w:r w:rsidR="00314486" w:rsidRPr="00314486">
        <w:rPr>
          <w:color w:val="002060"/>
          <w:sz w:val="24"/>
        </w:rPr>
        <w:lastRenderedPageBreak/>
        <w:t xml:space="preserve">(56 proc.). </w:t>
      </w:r>
      <w:r w:rsidR="000C14C4">
        <w:rPr>
          <w:color w:val="002060"/>
          <w:sz w:val="24"/>
        </w:rPr>
        <w:t>Pytani o bariery językowe i znajomość języków obcych odpowiada</w:t>
      </w:r>
      <w:r w:rsidR="00314486">
        <w:rPr>
          <w:color w:val="002060"/>
          <w:sz w:val="24"/>
        </w:rPr>
        <w:t>ją</w:t>
      </w:r>
      <w:r w:rsidR="000C14C4">
        <w:rPr>
          <w:color w:val="002060"/>
          <w:sz w:val="24"/>
        </w:rPr>
        <w:t>, że je zna</w:t>
      </w:r>
      <w:r w:rsidR="00314486">
        <w:rPr>
          <w:color w:val="002060"/>
          <w:sz w:val="24"/>
        </w:rPr>
        <w:t>ją (82 proc.)</w:t>
      </w:r>
      <w:r w:rsidR="000C14C4">
        <w:rPr>
          <w:color w:val="002060"/>
          <w:sz w:val="24"/>
        </w:rPr>
        <w:t>. W tej grupie 89 proc. posługuje się rosyjskim, a 56 proc. angielskim w większości na poziomie A1 lub A2</w:t>
      </w:r>
      <w:r w:rsidR="004747F2">
        <w:rPr>
          <w:color w:val="002060"/>
          <w:sz w:val="24"/>
        </w:rPr>
        <w:t>.</w:t>
      </w:r>
      <w:r w:rsidR="000C14C4">
        <w:rPr>
          <w:color w:val="002060"/>
          <w:sz w:val="24"/>
        </w:rPr>
        <w:t xml:space="preserve"> Umiejętność </w:t>
      </w:r>
      <w:r w:rsidR="00314486">
        <w:rPr>
          <w:color w:val="002060"/>
          <w:sz w:val="24"/>
        </w:rPr>
        <w:t>porozumiewania</w:t>
      </w:r>
      <w:r w:rsidR="000C14C4">
        <w:rPr>
          <w:color w:val="002060"/>
          <w:sz w:val="24"/>
        </w:rPr>
        <w:t xml:space="preserve"> się w języku polskim deklaruje 67 proc. pytanych, większość </w:t>
      </w:r>
      <w:r w:rsidR="004747F2">
        <w:rPr>
          <w:color w:val="002060"/>
          <w:sz w:val="24"/>
        </w:rPr>
        <w:t xml:space="preserve">z tej grupy, </w:t>
      </w:r>
      <w:r w:rsidR="000C14C4">
        <w:rPr>
          <w:color w:val="002060"/>
          <w:sz w:val="24"/>
        </w:rPr>
        <w:t>bo</w:t>
      </w:r>
      <w:r w:rsidR="004747F2">
        <w:rPr>
          <w:color w:val="002060"/>
          <w:sz w:val="24"/>
        </w:rPr>
        <w:t xml:space="preserve"> aż 82 proc. zna nasz język na poziomie A1. </w:t>
      </w:r>
    </w:p>
    <w:p w14:paraId="61B651CA" w14:textId="6B416E94" w:rsidR="00696615" w:rsidRDefault="00696615" w:rsidP="00B8688F">
      <w:pPr>
        <w:jc w:val="both"/>
        <w:rPr>
          <w:color w:val="002060"/>
          <w:sz w:val="24"/>
        </w:rPr>
      </w:pPr>
    </w:p>
    <w:p w14:paraId="198A40DF" w14:textId="3F33FF06" w:rsidR="00696615" w:rsidRPr="00696615" w:rsidRDefault="00314486" w:rsidP="00696615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Według </w:t>
      </w:r>
      <w:r w:rsidR="00696615" w:rsidRPr="00696615">
        <w:rPr>
          <w:color w:val="002060"/>
          <w:sz w:val="24"/>
        </w:rPr>
        <w:t>Ministerstwa Rodziny, Pracy i Polityki Społecznej rok 2017 był rekordowy zarówno pod względem liczby wydanych zezwoleń na pracę cudzoziemca (236 tys.) jak i zarejestrowanych oświadczeń (ponad 1,8 mln). Wstępne dane za 2018 r. wskazują na kontynuację trendu rosnącego, choć wzrost ten jest obecnie mniej dynamiczny. W tej grupie znajdują się również Ukraińcy, dla których kluczowym argumentem deklaracji</w:t>
      </w:r>
      <w:r w:rsidR="00696615">
        <w:rPr>
          <w:color w:val="002060"/>
          <w:sz w:val="24"/>
        </w:rPr>
        <w:t xml:space="preserve"> podjęcia pracy w branży logistycznej</w:t>
      </w:r>
      <w:r w:rsidR="00696615" w:rsidRPr="00696615">
        <w:rPr>
          <w:color w:val="002060"/>
          <w:sz w:val="24"/>
        </w:rPr>
        <w:t xml:space="preserve"> mogą być</w:t>
      </w:r>
      <w:r w:rsidR="00696615">
        <w:rPr>
          <w:color w:val="002060"/>
          <w:sz w:val="24"/>
        </w:rPr>
        <w:t xml:space="preserve"> m.in.</w:t>
      </w:r>
      <w:r w:rsidR="00696615" w:rsidRPr="00696615">
        <w:rPr>
          <w:color w:val="002060"/>
          <w:sz w:val="24"/>
        </w:rPr>
        <w:t xml:space="preserve"> zarobki. Przykładowo minimalna płaca na Ukrainie wynosi 3723 hrywnie (UAH), w Polsce 1530 zł, czyli 11,078.72 UAH, dodając do tego benefity oferowane przez pracodawców w naszym kraju faktycznie można sporo zarobić i chcieć zostać tu na dłużej.  </w:t>
      </w:r>
    </w:p>
    <w:p w14:paraId="67E77497" w14:textId="77777777" w:rsidR="00696615" w:rsidRPr="00696615" w:rsidRDefault="00696615" w:rsidP="00696615">
      <w:pPr>
        <w:jc w:val="both"/>
        <w:rPr>
          <w:color w:val="002060"/>
          <w:sz w:val="24"/>
        </w:rPr>
      </w:pPr>
    </w:p>
    <w:p w14:paraId="64BE52C5" w14:textId="71276388" w:rsidR="00696615" w:rsidRDefault="00696615" w:rsidP="00696615">
      <w:pPr>
        <w:jc w:val="both"/>
        <w:rPr>
          <w:color w:val="002060"/>
          <w:sz w:val="24"/>
        </w:rPr>
      </w:pPr>
      <w:r w:rsidRPr="00696615">
        <w:rPr>
          <w:color w:val="002060"/>
          <w:sz w:val="24"/>
        </w:rPr>
        <w:t>W informacji wykorzystano dane Grupy Progres z kampanii „Jeden telefon i masz pracę” prowadzonej na Ukrainie od 1 lipca 2018 r. przez Grupę Progres.</w:t>
      </w:r>
    </w:p>
    <w:p w14:paraId="14717D83" w14:textId="0F225384" w:rsidR="00D00029" w:rsidRDefault="00D00029" w:rsidP="00D00029">
      <w:pPr>
        <w:rPr>
          <w:color w:val="002060"/>
          <w:sz w:val="24"/>
        </w:rPr>
      </w:pPr>
    </w:p>
    <w:p w14:paraId="32EAB337" w14:textId="77777777" w:rsidR="00696615" w:rsidRDefault="00696615" w:rsidP="00D00029">
      <w:pPr>
        <w:rPr>
          <w:sz w:val="24"/>
        </w:rPr>
      </w:pPr>
    </w:p>
    <w:p w14:paraId="60E8BC6A" w14:textId="77777777" w:rsidR="00D00029" w:rsidRPr="00D00029" w:rsidRDefault="00D00029" w:rsidP="00D00029">
      <w:pPr>
        <w:rPr>
          <w:b/>
          <w:sz w:val="24"/>
        </w:rPr>
      </w:pPr>
      <w:r w:rsidRPr="00D00029">
        <w:rPr>
          <w:b/>
          <w:sz w:val="24"/>
        </w:rPr>
        <w:t xml:space="preserve">Biuro prasowe Grupy Progres: </w:t>
      </w:r>
    </w:p>
    <w:p w14:paraId="5B9126B1" w14:textId="77777777" w:rsidR="00D00029" w:rsidRPr="00D00029" w:rsidRDefault="00D00029" w:rsidP="00D00029">
      <w:pPr>
        <w:rPr>
          <w:sz w:val="24"/>
        </w:rPr>
      </w:pPr>
      <w:r>
        <w:rPr>
          <w:sz w:val="24"/>
        </w:rPr>
        <w:t>Kamila Tyniec</w:t>
      </w:r>
    </w:p>
    <w:p w14:paraId="6A863BA0" w14:textId="77777777" w:rsidR="00D00029" w:rsidRPr="00D00029" w:rsidRDefault="00D00029" w:rsidP="00D00029">
      <w:pPr>
        <w:rPr>
          <w:sz w:val="24"/>
          <w:lang w:val="en-US"/>
        </w:rPr>
      </w:pPr>
      <w:r w:rsidRPr="00D00029">
        <w:rPr>
          <w:sz w:val="24"/>
          <w:lang w:val="en-US"/>
        </w:rPr>
        <w:t>e-mail: k.tyniec@bepr.pl</w:t>
      </w:r>
    </w:p>
    <w:p w14:paraId="3AAA5579" w14:textId="77777777" w:rsidR="00D00029" w:rsidRPr="00D00029" w:rsidRDefault="00D00029" w:rsidP="00D00029">
      <w:pPr>
        <w:rPr>
          <w:sz w:val="24"/>
        </w:rPr>
      </w:pPr>
      <w:r w:rsidRPr="00D00029">
        <w:rPr>
          <w:sz w:val="24"/>
        </w:rPr>
        <w:t xml:space="preserve">kom. +48 </w:t>
      </w:r>
      <w:r>
        <w:rPr>
          <w:sz w:val="24"/>
        </w:rPr>
        <w:t>500 690 965</w:t>
      </w:r>
    </w:p>
    <w:sectPr w:rsidR="00D00029" w:rsidRPr="00D00029" w:rsidSect="00114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906E" w14:textId="77777777" w:rsidR="000F079F" w:rsidRDefault="000F079F" w:rsidP="00B332FF">
      <w:r>
        <w:separator/>
      </w:r>
    </w:p>
  </w:endnote>
  <w:endnote w:type="continuationSeparator" w:id="0">
    <w:p w14:paraId="0DD773CB" w14:textId="77777777" w:rsidR="000F079F" w:rsidRDefault="000F079F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20C8C" w14:textId="77777777" w:rsidR="00601FD7" w:rsidRDefault="00601F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E1C8" w14:textId="77777777" w:rsidR="000924FC" w:rsidRDefault="000924FC">
    <w:pPr>
      <w:pStyle w:val="Stopka"/>
    </w:pPr>
  </w:p>
  <w:p w14:paraId="39F56995" w14:textId="77777777" w:rsidR="000924FC" w:rsidRDefault="001142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EF18497" wp14:editId="5278597D">
          <wp:simplePos x="0" y="0"/>
          <wp:positionH relativeFrom="page">
            <wp:align>right</wp:align>
          </wp:positionH>
          <wp:positionV relativeFrom="paragraph">
            <wp:posOffset>140335</wp:posOffset>
          </wp:positionV>
          <wp:extent cx="7549200" cy="7092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E05C9E" w14:textId="77777777" w:rsidR="000924FC" w:rsidRDefault="000924FC">
    <w:pPr>
      <w:pStyle w:val="Stopka"/>
    </w:pPr>
  </w:p>
  <w:p w14:paraId="384DDD22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0DF8EF" wp14:editId="2913D193">
              <wp:simplePos x="0" y="0"/>
              <wp:positionH relativeFrom="column">
                <wp:posOffset>-595630</wp:posOffset>
              </wp:positionH>
              <wp:positionV relativeFrom="paragraph">
                <wp:posOffset>-426831</wp:posOffset>
              </wp:positionV>
              <wp:extent cx="2360930" cy="16995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7692A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DF8E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9pt;margin-top:-33.6pt;width:185.9pt;height:133.8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hj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" filled="f" stroked="f">
              <v:textbox>
                <w:txbxContent>
                  <w:p w14:paraId="1277692A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40A6" w14:textId="77777777" w:rsidR="00601FD7" w:rsidRDefault="00601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9C2D" w14:textId="77777777" w:rsidR="000F079F" w:rsidRDefault="000F079F" w:rsidP="00B332FF">
      <w:r>
        <w:separator/>
      </w:r>
    </w:p>
  </w:footnote>
  <w:footnote w:type="continuationSeparator" w:id="0">
    <w:p w14:paraId="5E033469" w14:textId="77777777" w:rsidR="000F079F" w:rsidRDefault="000F079F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4B0F5" w14:textId="77777777" w:rsidR="00601FD7" w:rsidRDefault="00601F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A4866" w14:textId="77777777" w:rsidR="000924FC" w:rsidRDefault="000924F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AD4B018" wp14:editId="7C74676D">
              <wp:simplePos x="0" y="0"/>
              <wp:positionH relativeFrom="margin">
                <wp:align>right</wp:align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TopAndBottom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BCBD7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74A7F655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6AA20533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D4B0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3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" filled="f" stroked="f">
              <v:textbox style="mso-fit-shape-to-text:t">
                <w:txbxContent>
                  <w:p w14:paraId="785BCBD7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74A7F655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6AA20533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 wp14:anchorId="18B0B138" wp14:editId="4D8B651E">
          <wp:simplePos x="0" y="0"/>
          <wp:positionH relativeFrom="column">
            <wp:posOffset>-795020</wp:posOffset>
          </wp:positionH>
          <wp:positionV relativeFrom="paragraph">
            <wp:posOffset>-318770</wp:posOffset>
          </wp:positionV>
          <wp:extent cx="1866900" cy="664845"/>
          <wp:effectExtent l="0" t="0" r="0" b="1905"/>
          <wp:wrapTight wrapText="bothSides">
            <wp:wrapPolygon edited="0">
              <wp:start x="2645" y="4332"/>
              <wp:lineTo x="2204" y="7427"/>
              <wp:lineTo x="2204" y="12378"/>
              <wp:lineTo x="2424" y="16092"/>
              <wp:lineTo x="12122" y="21043"/>
              <wp:lineTo x="13886" y="21043"/>
              <wp:lineTo x="20939" y="17330"/>
              <wp:lineTo x="21380" y="15473"/>
              <wp:lineTo x="19616" y="8665"/>
              <wp:lineTo x="5731" y="4332"/>
              <wp:lineTo x="2645" y="4332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84007" w14:textId="77777777" w:rsidR="000924FC" w:rsidRDefault="000924FC">
    <w:pPr>
      <w:pStyle w:val="Nagwek"/>
    </w:pPr>
  </w:p>
  <w:p w14:paraId="0DAD379E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B31D71" wp14:editId="2D7D6752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8B06" w14:textId="77777777" w:rsidR="00601FD7" w:rsidRDefault="00601F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20EF"/>
    <w:rsid w:val="000148A1"/>
    <w:rsid w:val="0001773C"/>
    <w:rsid w:val="00033F19"/>
    <w:rsid w:val="000924FC"/>
    <w:rsid w:val="00094540"/>
    <w:rsid w:val="000A6CEE"/>
    <w:rsid w:val="000C14C4"/>
    <w:rsid w:val="000C3BAA"/>
    <w:rsid w:val="000E5D97"/>
    <w:rsid w:val="000F079F"/>
    <w:rsid w:val="00114250"/>
    <w:rsid w:val="001237AE"/>
    <w:rsid w:val="001375BD"/>
    <w:rsid w:val="00141FE9"/>
    <w:rsid w:val="001C07D8"/>
    <w:rsid w:val="00211243"/>
    <w:rsid w:val="00215BD5"/>
    <w:rsid w:val="002317A1"/>
    <w:rsid w:val="002317A7"/>
    <w:rsid w:val="00260727"/>
    <w:rsid w:val="00261F29"/>
    <w:rsid w:val="00271E7D"/>
    <w:rsid w:val="002733D6"/>
    <w:rsid w:val="0028468C"/>
    <w:rsid w:val="002A3603"/>
    <w:rsid w:val="002A3D0E"/>
    <w:rsid w:val="002A6A2F"/>
    <w:rsid w:val="002C220B"/>
    <w:rsid w:val="002F6792"/>
    <w:rsid w:val="002F7030"/>
    <w:rsid w:val="00310CBC"/>
    <w:rsid w:val="00314486"/>
    <w:rsid w:val="003159E2"/>
    <w:rsid w:val="00324390"/>
    <w:rsid w:val="003654AE"/>
    <w:rsid w:val="00377297"/>
    <w:rsid w:val="003A118C"/>
    <w:rsid w:val="003B3FA2"/>
    <w:rsid w:val="003F0904"/>
    <w:rsid w:val="003F40D9"/>
    <w:rsid w:val="003F7403"/>
    <w:rsid w:val="00433E3D"/>
    <w:rsid w:val="00435219"/>
    <w:rsid w:val="004512D4"/>
    <w:rsid w:val="00465B97"/>
    <w:rsid w:val="00473C7A"/>
    <w:rsid w:val="004747F2"/>
    <w:rsid w:val="004A11B3"/>
    <w:rsid w:val="004A42E5"/>
    <w:rsid w:val="004C6C01"/>
    <w:rsid w:val="004D260C"/>
    <w:rsid w:val="004E7C59"/>
    <w:rsid w:val="004F18E6"/>
    <w:rsid w:val="005040A0"/>
    <w:rsid w:val="00504869"/>
    <w:rsid w:val="00505FA8"/>
    <w:rsid w:val="00526019"/>
    <w:rsid w:val="0053682C"/>
    <w:rsid w:val="00540F74"/>
    <w:rsid w:val="00572EB4"/>
    <w:rsid w:val="005D1E29"/>
    <w:rsid w:val="005E6181"/>
    <w:rsid w:val="0060109E"/>
    <w:rsid w:val="00601FD7"/>
    <w:rsid w:val="00656586"/>
    <w:rsid w:val="0065785F"/>
    <w:rsid w:val="00665F47"/>
    <w:rsid w:val="00670266"/>
    <w:rsid w:val="0067470D"/>
    <w:rsid w:val="006751EB"/>
    <w:rsid w:val="00693E56"/>
    <w:rsid w:val="00695E56"/>
    <w:rsid w:val="00696615"/>
    <w:rsid w:val="006A3A96"/>
    <w:rsid w:val="007114AB"/>
    <w:rsid w:val="007469CD"/>
    <w:rsid w:val="00776DA3"/>
    <w:rsid w:val="007A7266"/>
    <w:rsid w:val="007C3395"/>
    <w:rsid w:val="008157E9"/>
    <w:rsid w:val="008238ED"/>
    <w:rsid w:val="00861C2A"/>
    <w:rsid w:val="00877931"/>
    <w:rsid w:val="0089087A"/>
    <w:rsid w:val="00897DE1"/>
    <w:rsid w:val="008B7179"/>
    <w:rsid w:val="008B7C36"/>
    <w:rsid w:val="008E5034"/>
    <w:rsid w:val="008F4449"/>
    <w:rsid w:val="00917F03"/>
    <w:rsid w:val="00963138"/>
    <w:rsid w:val="00983FC8"/>
    <w:rsid w:val="00985722"/>
    <w:rsid w:val="009A783C"/>
    <w:rsid w:val="009B64DD"/>
    <w:rsid w:val="009C429F"/>
    <w:rsid w:val="009C60D4"/>
    <w:rsid w:val="009D4023"/>
    <w:rsid w:val="009E5B91"/>
    <w:rsid w:val="009E6D25"/>
    <w:rsid w:val="009E7317"/>
    <w:rsid w:val="009F7EC3"/>
    <w:rsid w:val="00A103E6"/>
    <w:rsid w:val="00A22AC8"/>
    <w:rsid w:val="00A2420E"/>
    <w:rsid w:val="00A636C7"/>
    <w:rsid w:val="00A64D8D"/>
    <w:rsid w:val="00A7049D"/>
    <w:rsid w:val="00A87FE3"/>
    <w:rsid w:val="00A96330"/>
    <w:rsid w:val="00AA1C44"/>
    <w:rsid w:val="00AB4E1E"/>
    <w:rsid w:val="00AD5A3F"/>
    <w:rsid w:val="00AE0089"/>
    <w:rsid w:val="00B317D9"/>
    <w:rsid w:val="00B31EA8"/>
    <w:rsid w:val="00B332FF"/>
    <w:rsid w:val="00B527F0"/>
    <w:rsid w:val="00B6722C"/>
    <w:rsid w:val="00B73AA5"/>
    <w:rsid w:val="00B8688F"/>
    <w:rsid w:val="00BC2D9F"/>
    <w:rsid w:val="00BC6244"/>
    <w:rsid w:val="00BE7867"/>
    <w:rsid w:val="00BF5FAA"/>
    <w:rsid w:val="00C4041B"/>
    <w:rsid w:val="00C40DAA"/>
    <w:rsid w:val="00C56DF0"/>
    <w:rsid w:val="00CA6E26"/>
    <w:rsid w:val="00CB5A8A"/>
    <w:rsid w:val="00CF2F0C"/>
    <w:rsid w:val="00CF7F07"/>
    <w:rsid w:val="00D00029"/>
    <w:rsid w:val="00D06E80"/>
    <w:rsid w:val="00D4083E"/>
    <w:rsid w:val="00D54097"/>
    <w:rsid w:val="00D55BAF"/>
    <w:rsid w:val="00DB4BFD"/>
    <w:rsid w:val="00DE062E"/>
    <w:rsid w:val="00DE2D9C"/>
    <w:rsid w:val="00DF645E"/>
    <w:rsid w:val="00E10DBC"/>
    <w:rsid w:val="00E65520"/>
    <w:rsid w:val="00E701BE"/>
    <w:rsid w:val="00EA6671"/>
    <w:rsid w:val="00ED62E3"/>
    <w:rsid w:val="00F12006"/>
    <w:rsid w:val="00F235E0"/>
    <w:rsid w:val="00F36B8C"/>
    <w:rsid w:val="00F54D29"/>
    <w:rsid w:val="00F57A11"/>
    <w:rsid w:val="00F62217"/>
    <w:rsid w:val="00F95316"/>
    <w:rsid w:val="00FB3940"/>
    <w:rsid w:val="00FB67CB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14AA"/>
  <w15:chartTrackingRefBased/>
  <w15:docId w15:val="{DD2C958D-5B76-4F08-8DEE-84CC08A8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F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5F4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2006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1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1B3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1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1B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01ADF-3131-4EAB-8F92-44A1C56C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4</cp:revision>
  <cp:lastPrinted>2018-02-15T09:22:00Z</cp:lastPrinted>
  <dcterms:created xsi:type="dcterms:W3CDTF">2018-08-14T06:29:00Z</dcterms:created>
  <dcterms:modified xsi:type="dcterms:W3CDTF">2018-08-16T08:24:00Z</dcterms:modified>
</cp:coreProperties>
</file>